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6991E" w14:textId="623DE943" w:rsidR="000D67DE" w:rsidRPr="00434574" w:rsidRDefault="000D67DE" w:rsidP="000D6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434574">
        <w:rPr>
          <w:rFonts w:ascii="Times New Roman" w:eastAsia="Times New Roman" w:hAnsi="Times New Roman" w:cs="Times New Roman"/>
          <w:b/>
          <w:bCs/>
          <w:sz w:val="28"/>
          <w:szCs w:val="24"/>
        </w:rPr>
        <w:t>Муниципальное автономное дошкольное образовательное учреждение</w:t>
      </w:r>
    </w:p>
    <w:p w14:paraId="25CCD8C2" w14:textId="77777777" w:rsidR="000D67DE" w:rsidRPr="00434574" w:rsidRDefault="000D67DE" w:rsidP="000D67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434574">
        <w:rPr>
          <w:rFonts w:ascii="Times New Roman" w:eastAsia="Times New Roman" w:hAnsi="Times New Roman" w:cs="Times New Roman"/>
          <w:b/>
          <w:bCs/>
          <w:sz w:val="28"/>
          <w:szCs w:val="24"/>
        </w:rPr>
        <w:t>«Детский сад №19»</w:t>
      </w:r>
    </w:p>
    <w:p w14:paraId="3EA4618B" w14:textId="77777777" w:rsidR="000D67DE" w:rsidRPr="00434574" w:rsidRDefault="000D67DE" w:rsidP="000D67DE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bdr w:val="none" w:sz="0" w:space="0" w:color="auto" w:frame="1"/>
          <w:lang w:eastAsia="ru-RU"/>
        </w:rPr>
      </w:pPr>
    </w:p>
    <w:p w14:paraId="433EEDE2" w14:textId="77777777" w:rsidR="000D67DE" w:rsidRPr="00D87A6C" w:rsidRDefault="000D67DE" w:rsidP="000D67D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6038CF84" w14:textId="77777777" w:rsidR="000D67DE" w:rsidRPr="00D87A6C" w:rsidRDefault="000D67DE" w:rsidP="000D67D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3E47AB2D" w14:textId="77777777" w:rsidR="000D67DE" w:rsidRPr="00D87A6C" w:rsidRDefault="000D67DE" w:rsidP="000D67D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14:paraId="5E7EA49A" w14:textId="08EE6397" w:rsidR="000D67DE" w:rsidRPr="00CF5C67" w:rsidRDefault="000D67DE" w:rsidP="000D67DE">
      <w:pPr>
        <w:jc w:val="center"/>
        <w:rPr>
          <w:rFonts w:ascii="Times New Roman" w:hAnsi="Times New Roman" w:cs="Times New Roman"/>
          <w:b/>
          <w:color w:val="002060"/>
          <w:sz w:val="56"/>
          <w:szCs w:val="36"/>
        </w:rPr>
      </w:pPr>
      <w:r w:rsidRPr="00CF5C67">
        <w:rPr>
          <w:rFonts w:ascii="Times New Roman" w:hAnsi="Times New Roman" w:cs="Times New Roman"/>
          <w:b/>
          <w:color w:val="002060"/>
          <w:sz w:val="56"/>
          <w:szCs w:val="36"/>
        </w:rPr>
        <w:t>Музыкально-творческий проект</w:t>
      </w:r>
    </w:p>
    <w:p w14:paraId="3B7D9E2F" w14:textId="3DB247C9" w:rsidR="000D67DE" w:rsidRPr="00CF5C67" w:rsidRDefault="000D67DE" w:rsidP="000D67D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2060"/>
          <w:sz w:val="40"/>
          <w:szCs w:val="28"/>
          <w:lang w:eastAsia="ru-RU"/>
        </w:rPr>
      </w:pPr>
      <w:r w:rsidRPr="00CF5C67"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lang w:eastAsia="ru-RU"/>
        </w:rPr>
        <w:t>долгос</w:t>
      </w:r>
      <w:r w:rsidRPr="00CF5C67">
        <w:rPr>
          <w:rFonts w:ascii="Times New Roman" w:eastAsia="Times New Roman" w:hAnsi="Times New Roman" w:cs="Times New Roman"/>
          <w:b/>
          <w:bCs/>
          <w:color w:val="002060"/>
          <w:sz w:val="40"/>
          <w:szCs w:val="28"/>
          <w:lang w:eastAsia="ru-RU"/>
        </w:rPr>
        <w:t>рочный)</w:t>
      </w:r>
    </w:p>
    <w:p w14:paraId="5D2A3CAD" w14:textId="77777777" w:rsidR="000D67DE" w:rsidRPr="00D87A6C" w:rsidRDefault="000D67DE" w:rsidP="000D67D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76C1FBA4" w14:textId="40690A51" w:rsidR="000D67DE" w:rsidRPr="00CF5C67" w:rsidRDefault="000D67DE" w:rsidP="000D67DE">
      <w:pPr>
        <w:spacing w:after="0" w:line="240" w:lineRule="auto"/>
        <w:ind w:right="260"/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7ECD72" wp14:editId="409C7032">
                <wp:simplePos x="0" y="0"/>
                <wp:positionH relativeFrom="column">
                  <wp:posOffset>112395</wp:posOffset>
                </wp:positionH>
                <wp:positionV relativeFrom="paragraph">
                  <wp:posOffset>162560</wp:posOffset>
                </wp:positionV>
                <wp:extent cx="6515100" cy="1828800"/>
                <wp:effectExtent l="0" t="0" r="0" b="0"/>
                <wp:wrapSquare wrapText="bothSides"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8A5C12" w14:textId="77777777" w:rsidR="000D67DE" w:rsidRPr="000D67DE" w:rsidRDefault="000D67DE" w:rsidP="000D67DE">
                            <w:pP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0070C0"/>
                                <w:sz w:val="80"/>
                                <w:szCs w:val="80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D67D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0070C0"/>
                                <w:sz w:val="80"/>
                                <w:szCs w:val="80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«Умеем слушать — </w:t>
                            </w:r>
                          </w:p>
                          <w:p w14:paraId="29C842B7" w14:textId="7C85A14F" w:rsidR="000D67DE" w:rsidRPr="000D67DE" w:rsidRDefault="000D67DE" w:rsidP="000D67DE">
                            <w:pP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0070C0"/>
                                <w:sz w:val="80"/>
                                <w:szCs w:val="80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D67D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0070C0"/>
                                <w:sz w:val="80"/>
                                <w:szCs w:val="80"/>
                                <w:lang w:eastAsia="ru-RU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вместе творим»</w:t>
                            </w:r>
                          </w:p>
                          <w:p w14:paraId="53276A51" w14:textId="7CA678AF" w:rsidR="000D67DE" w:rsidRPr="00040BEF" w:rsidRDefault="000D67DE" w:rsidP="000D67DE">
                            <w:pP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color w:val="00B050"/>
                                <w:sz w:val="88"/>
                                <w:szCs w:val="8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D67D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aps/>
                                <w:noProof/>
                                <w:color w:val="00B050"/>
                                <w:sz w:val="88"/>
                                <w:szCs w:val="88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drawing>
                                <wp:inline distT="0" distB="0" distL="0" distR="0" wp14:anchorId="4CB148AA" wp14:editId="3B32BC17">
                                  <wp:extent cx="3992880" cy="3442317"/>
                                  <wp:effectExtent l="0" t="0" r="7620" b="6350"/>
                                  <wp:docPr id="1" name="Рисунок 1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96961" cy="34458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7ECD72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8.85pt;margin-top:12.8pt;width:513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" filled="f" stroked="f">
                <v:textbox style="mso-fit-shape-to-text:t">
                  <w:txbxContent>
                    <w:p w14:paraId="2D8A5C12" w14:textId="77777777" w:rsidR="000D67DE" w:rsidRPr="000D67DE" w:rsidRDefault="000D67DE" w:rsidP="000D67DE">
                      <w:pPr>
                        <w:shd w:val="clear" w:color="auto" w:fill="FFFFFF"/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0070C0"/>
                          <w:sz w:val="80"/>
                          <w:szCs w:val="80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D67DE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0070C0"/>
                          <w:sz w:val="80"/>
                          <w:szCs w:val="80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«Умеем слушать — </w:t>
                      </w:r>
                    </w:p>
                    <w:p w14:paraId="29C842B7" w14:textId="7C85A14F" w:rsidR="000D67DE" w:rsidRPr="000D67DE" w:rsidRDefault="000D67DE" w:rsidP="000D67DE">
                      <w:pPr>
                        <w:shd w:val="clear" w:color="auto" w:fill="FFFFFF"/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0070C0"/>
                          <w:sz w:val="80"/>
                          <w:szCs w:val="80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D67DE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0070C0"/>
                          <w:sz w:val="80"/>
                          <w:szCs w:val="80"/>
                          <w:lang w:eastAsia="ru-RU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вместе творим»</w:t>
                      </w:r>
                    </w:p>
                    <w:p w14:paraId="53276A51" w14:textId="7CA678AF" w:rsidR="000D67DE" w:rsidRPr="00040BEF" w:rsidRDefault="000D67DE" w:rsidP="000D67DE">
                      <w:pPr>
                        <w:shd w:val="clear" w:color="auto" w:fill="FFFFFF"/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color w:val="00B050"/>
                          <w:sz w:val="88"/>
                          <w:szCs w:val="8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0D67DE">
                        <w:rPr>
                          <w:rFonts w:ascii="Times New Roman" w:eastAsia="Times New Roman" w:hAnsi="Times New Roman" w:cs="Times New Roman"/>
                          <w:b/>
                          <w:bCs/>
                          <w:caps/>
                          <w:noProof/>
                          <w:color w:val="00B050"/>
                          <w:sz w:val="88"/>
                          <w:szCs w:val="88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drawing>
                          <wp:inline distT="0" distB="0" distL="0" distR="0" wp14:anchorId="4CB148AA" wp14:editId="3B32BC17">
                            <wp:extent cx="3992880" cy="3442317"/>
                            <wp:effectExtent l="0" t="0" r="7620" b="6350"/>
                            <wp:docPr id="1" name="Рисунок 1" descr="Picture backgrou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 descr="Picture backgroun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96961" cy="344583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F5C67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Подготовила </w:t>
      </w:r>
    </w:p>
    <w:p w14:paraId="0ADFC5A2" w14:textId="77777777" w:rsidR="000D67DE" w:rsidRPr="00CF5C67" w:rsidRDefault="000D67DE" w:rsidP="000D67DE">
      <w:pPr>
        <w:spacing w:after="0" w:line="240" w:lineRule="auto"/>
        <w:ind w:right="197"/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CF5C67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Музыкальный руководитель </w:t>
      </w:r>
    </w:p>
    <w:p w14:paraId="45AD7F7D" w14:textId="77777777" w:rsidR="000D67DE" w:rsidRPr="00CF5C67" w:rsidRDefault="000D67DE" w:rsidP="000D67DE">
      <w:pPr>
        <w:spacing w:after="0" w:line="240" w:lineRule="auto"/>
        <w:ind w:right="197"/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CF5C67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МАДОУ «Детский сад 19» </w:t>
      </w:r>
    </w:p>
    <w:p w14:paraId="2C00BB9F" w14:textId="77777777" w:rsidR="000D67DE" w:rsidRPr="00CF5C67" w:rsidRDefault="000D67DE" w:rsidP="000D67DE">
      <w:pPr>
        <w:spacing w:after="0" w:line="240" w:lineRule="auto"/>
        <w:ind w:right="197"/>
        <w:jc w:val="right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CF5C67">
        <w:rPr>
          <w:rFonts w:ascii="Times New Roman" w:hAnsi="Times New Roman" w:cs="Times New Roman"/>
          <w:b/>
          <w:i/>
          <w:color w:val="002060"/>
          <w:sz w:val="28"/>
          <w:szCs w:val="28"/>
        </w:rPr>
        <w:t>Онищенко Оксана Валерьевна</w:t>
      </w:r>
    </w:p>
    <w:p w14:paraId="332A9B1A" w14:textId="77777777" w:rsidR="000D67DE" w:rsidRDefault="000D67DE" w:rsidP="000D67DE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</w:p>
    <w:p w14:paraId="048D1435" w14:textId="77777777" w:rsidR="000D67DE" w:rsidRDefault="000D67DE" w:rsidP="000D67D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14:paraId="334CEDFA" w14:textId="77777777" w:rsidR="000D67DE" w:rsidRDefault="000D67DE" w:rsidP="000D67DE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14:paraId="2952568E" w14:textId="77777777" w:rsidR="000D67DE" w:rsidRPr="00434574" w:rsidRDefault="000D67DE" w:rsidP="000D67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34574">
        <w:rPr>
          <w:rFonts w:ascii="Times New Roman" w:hAnsi="Times New Roman" w:cs="Times New Roman"/>
          <w:b/>
          <w:i/>
          <w:sz w:val="32"/>
          <w:szCs w:val="32"/>
        </w:rPr>
        <w:t>Поселок Кедровое</w:t>
      </w:r>
    </w:p>
    <w:p w14:paraId="15B6DC89" w14:textId="2FBD1E4A" w:rsidR="000D67DE" w:rsidRDefault="000D67DE" w:rsidP="000D67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4574">
        <w:rPr>
          <w:rFonts w:ascii="Times New Roman" w:hAnsi="Times New Roman" w:cs="Times New Roman"/>
          <w:b/>
          <w:i/>
          <w:sz w:val="32"/>
          <w:szCs w:val="32"/>
        </w:rPr>
        <w:t>202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6 </w:t>
      </w:r>
      <w:r w:rsidRPr="00434574">
        <w:rPr>
          <w:rFonts w:ascii="Times New Roman" w:hAnsi="Times New Roman" w:cs="Times New Roman"/>
          <w:b/>
          <w:i/>
          <w:sz w:val="32"/>
          <w:szCs w:val="32"/>
        </w:rPr>
        <w:t>г</w:t>
      </w:r>
      <w:r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14:paraId="19B38FCC" w14:textId="77777777" w:rsidR="000D67DE" w:rsidRPr="00C42597" w:rsidRDefault="000D67DE" w:rsidP="000D67D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МУЗЫКАЛЬНО-</w:t>
      </w:r>
      <w:r w:rsidRPr="00C42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ТВОРЧЕСКИЙ ПРОЕКТ</w:t>
      </w:r>
    </w:p>
    <w:p w14:paraId="7A2EB60A" w14:textId="6D0AA866" w:rsidR="000D67DE" w:rsidRPr="000D67DE" w:rsidRDefault="000D67DE" w:rsidP="000D67D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aps/>
          <w:color w:val="0070C0"/>
          <w:sz w:val="36"/>
          <w:szCs w:val="80"/>
          <w:lang w:eastAsia="ru-RU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  <w:r w:rsidRPr="00C425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D67DE">
        <w:rPr>
          <w:rFonts w:ascii="Times New Roman" w:eastAsia="Times New Roman" w:hAnsi="Times New Roman" w:cs="Times New Roman"/>
          <w:b/>
          <w:bCs/>
          <w:caps/>
          <w:color w:val="0070C0"/>
          <w:sz w:val="36"/>
          <w:szCs w:val="80"/>
          <w:lang w:eastAsia="ru-RU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«Умеем слушать — вместе творим»</w:t>
      </w:r>
    </w:p>
    <w:p w14:paraId="5898C248" w14:textId="5C06FEEF" w:rsidR="000D67DE" w:rsidRPr="000D67DE" w:rsidRDefault="000D67DE" w:rsidP="000D67DE">
      <w:pPr>
        <w:shd w:val="clear" w:color="auto" w:fill="FFFFFF"/>
        <w:spacing w:before="240" w:after="0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</w:pPr>
      <w:r w:rsidRPr="000D67DE">
        <w:rPr>
          <w:rFonts w:ascii="Times New Roman" w:eastAsia="Times New Roman" w:hAnsi="Times New Roman" w:cs="Times New Roman"/>
          <w:b/>
          <w:color w:val="C00000"/>
          <w:sz w:val="32"/>
          <w:szCs w:val="28"/>
          <w:lang w:eastAsia="ru-RU"/>
        </w:rPr>
        <w:t xml:space="preserve">Актуальность </w:t>
      </w:r>
    </w:p>
    <w:p w14:paraId="3AB82250" w14:textId="5E2072AB" w:rsidR="000D67DE" w:rsidRPr="00D40CFC" w:rsidRDefault="000D67DE" w:rsidP="000D67DE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Style w:val="c4"/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Pr="00D40CFC">
        <w:rPr>
          <w:rStyle w:val="c2"/>
          <w:rFonts w:ascii="Times New Roman" w:hAnsi="Times New Roman" w:cs="Times New Roman"/>
          <w:sz w:val="28"/>
          <w:szCs w:val="28"/>
        </w:rPr>
        <w:t> выбранной темы состоит в том, что раздел Восприятие (слушание) музыки в рамках образовательной области «Музыка» имеет важнейшее значение.</w:t>
      </w:r>
      <w:r w:rsidRPr="00D40CFC">
        <w:rPr>
          <w:rStyle w:val="c2"/>
          <w:sz w:val="28"/>
          <w:szCs w:val="28"/>
        </w:rPr>
        <w:t xml:space="preserve"> 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  Одним из ведущих видов музыкальной деятельности дошкольников является музыкальное восприятие. Если ребёнок научится не только слушать музыку, но и слышать её, уметь определять настроение, структуру произведения, темп, тембр, ритм, то в других видах музыкальной деятельности ему будет достаточно легко проявить себя. Именно музыка подскажет детям, когда нужно начинать и заканчивать танец, где происходит смена сюжетной линии в игре, где нужно спеть смело и открыто, а где просто необходима плавность и нежность в исполнении. Очень часто педагоги, занимаясь подготовкой мероприятий, в большей мере занимаются пением, подготовкой танцев и разучиванием игр, и лишь малую часть занятия отводится восприятию музыки. Остановиться, замереть и вслушаться в музыку, а потом о ней поговорить… Многие коллеги скажут «не хватает времени», а ведь именно восприятие музыки – это основа музыкального развития дошкольников.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Музыкальное восприятие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развивается во всех видах музыкальной деятельности ребёнка: пении, музыкально-ритмических движениях, игре на детских музыкальных инструментах и наряду с этим,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музыкальное восприятие выступает как самостоятельный вид музыкальной деятельности,</w:t>
      </w:r>
      <w:r w:rsidRPr="00D40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 реализуется посредством раздела слушание в ДОУ.</w:t>
      </w:r>
    </w:p>
    <w:p w14:paraId="4509201E" w14:textId="77777777" w:rsidR="000D67DE" w:rsidRPr="00D40CFC" w:rsidRDefault="000D67DE" w:rsidP="000D67DE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же сделать процесс слушания музыки интересным для дошкольников? И тут на помощь приходит такая форма работы, как </w:t>
      </w:r>
      <w:r w:rsidRPr="00D40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активное слушание.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Ещё Б. М. Теплов доказал факт сопровождения восприятия музыки двигательными реакциями (вокализациями, мелкими движениями пальцев и т. д.). Поэтому движения успешно используются в качестве приемов, активизирующих осознание детьми характера мелодии, качества </w:t>
      </w:r>
      <w:proofErr w:type="spellStart"/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звуковедения</w:t>
      </w:r>
      <w:proofErr w:type="spellEnd"/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(плавного, четкого, отрывистого), средств музыкальной выразительности (акцентов, динамики, взлетов и падений мелодии, темпа, ритмического рисунка и т. д.). </w:t>
      </w:r>
    </w:p>
    <w:p w14:paraId="0A21FC90" w14:textId="77777777" w:rsidR="000D67DE" w:rsidRPr="00D40CFC" w:rsidRDefault="000D67DE" w:rsidP="000D67DE">
      <w:pPr>
        <w:shd w:val="clear" w:color="auto" w:fill="FFFFFF"/>
        <w:spacing w:after="0" w:line="276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активного слушания музыки дети учатся слушать и слышать музыку, анализировать её. Главной задачей педагога – направить внимание ребёнка на процесс восприятия музыкального произведения, поэтому движения, атрибутика должны выполнять лишь вспомогательную роль, помочь процесс восприятия сделать более близким, понятным, содержательным. В отличие от музыкально-двигательной деятельности, где педагог развивает и совершенствует навыки танцевальных движений, процесс активного восприятия должен быть импровизационным.</w:t>
      </w:r>
    </w:p>
    <w:p w14:paraId="28BD0DC4" w14:textId="04F44349" w:rsidR="000D67DE" w:rsidRDefault="000D67DE" w:rsidP="000D67DE">
      <w:pPr>
        <w:shd w:val="clear" w:color="auto" w:fill="FFFFFF"/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Активное восприятие музыки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ряд методов и приемов,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активизирующих процесс слушания музыки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делающих процесс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слушания более интересным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разнообразным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познавательным, игровым, творческим.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6D86F7" w14:textId="77777777" w:rsidR="000D67DE" w:rsidRDefault="000D67DE" w:rsidP="00127D6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DFE9572" w14:textId="77777777" w:rsidR="000D67DE" w:rsidRDefault="000D67DE" w:rsidP="00127D6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FB1A0E3" w14:textId="129D1A2F" w:rsidR="00127D6C" w:rsidRPr="00127D6C" w:rsidRDefault="00127D6C" w:rsidP="00127D6C">
      <w:pPr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Название проекта</w:t>
      </w:r>
      <w:r w:rsidR="000D67DE">
        <w:rPr>
          <w:rFonts w:ascii="Times New Roman" w:hAnsi="Times New Roman" w:cs="Times New Roman"/>
          <w:b/>
          <w:bCs/>
          <w:sz w:val="28"/>
          <w:szCs w:val="28"/>
        </w:rPr>
        <w:t>:</w:t>
      </w:r>
      <w:bookmarkStart w:id="0" w:name="_Hlk237522777"/>
      <w:r w:rsidR="000D67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7D6C">
        <w:rPr>
          <w:rFonts w:ascii="Times New Roman" w:hAnsi="Times New Roman" w:cs="Times New Roman"/>
          <w:sz w:val="28"/>
          <w:szCs w:val="28"/>
        </w:rPr>
        <w:t>«Умеем слушать — вместе творим»</w:t>
      </w:r>
    </w:p>
    <w:bookmarkEnd w:id="0"/>
    <w:p w14:paraId="1A0235F6" w14:textId="16D303BA" w:rsidR="00127D6C" w:rsidRPr="00127D6C" w:rsidRDefault="00127D6C" w:rsidP="000D67DE">
      <w:p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0D67DE">
        <w:rPr>
          <w:rFonts w:ascii="Times New Roman" w:hAnsi="Times New Roman" w:cs="Times New Roman"/>
          <w:b/>
          <w:bCs/>
          <w:sz w:val="28"/>
          <w:szCs w:val="28"/>
        </w:rPr>
        <w:t xml:space="preserve"> проекта</w:t>
      </w:r>
      <w:proofErr w:type="gramStart"/>
      <w:r w:rsidR="000D67D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127D6C">
        <w:rPr>
          <w:rFonts w:ascii="Times New Roman" w:hAnsi="Times New Roman" w:cs="Times New Roman"/>
          <w:sz w:val="28"/>
          <w:szCs w:val="28"/>
        </w:rPr>
        <w:t>Сформировать</w:t>
      </w:r>
      <w:proofErr w:type="gramEnd"/>
      <w:r w:rsidRPr="00127D6C">
        <w:rPr>
          <w:rFonts w:ascii="Times New Roman" w:hAnsi="Times New Roman" w:cs="Times New Roman"/>
          <w:sz w:val="28"/>
          <w:szCs w:val="28"/>
        </w:rPr>
        <w:t xml:space="preserve"> у дошкольников навык активного слушания (умение слышать собеседника, музыку, звуки среды; удерживать внимание; адекватно реагировать без перебивания) через игровые и музыкальные практики.</w:t>
      </w:r>
    </w:p>
    <w:p w14:paraId="61DCE1CD" w14:textId="68B1FE79" w:rsidR="00127D6C" w:rsidRPr="00127D6C" w:rsidRDefault="00127D6C" w:rsidP="00127D6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Возрастная адаптация</w:t>
      </w:r>
      <w:r w:rsidR="00B314F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1CF6197" w14:textId="77777777" w:rsidR="00127D6C" w:rsidRPr="00127D6C" w:rsidRDefault="00127D6C" w:rsidP="00127D6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Младшая группа (2–3 года)</w:t>
      </w:r>
      <w:r w:rsidRPr="00127D6C">
        <w:rPr>
          <w:rFonts w:ascii="Times New Roman" w:hAnsi="Times New Roman" w:cs="Times New Roman"/>
          <w:sz w:val="28"/>
          <w:szCs w:val="28"/>
        </w:rPr>
        <w:t>: слушание как различение и реакция (звук/тишина, громко/тихо, один/много).</w:t>
      </w:r>
    </w:p>
    <w:p w14:paraId="3BDFE22E" w14:textId="77777777" w:rsidR="00127D6C" w:rsidRPr="00127D6C" w:rsidRDefault="00127D6C" w:rsidP="00127D6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Средняя группа (4–5 лет)</w:t>
      </w:r>
      <w:r w:rsidRPr="00127D6C">
        <w:rPr>
          <w:rFonts w:ascii="Times New Roman" w:hAnsi="Times New Roman" w:cs="Times New Roman"/>
          <w:sz w:val="28"/>
          <w:szCs w:val="28"/>
        </w:rPr>
        <w:t>: слушание с повторением, выбором, соотнесением (ритм, темп, настроение).</w:t>
      </w:r>
    </w:p>
    <w:p w14:paraId="16F4D029" w14:textId="259138B7" w:rsidR="00127D6C" w:rsidRDefault="00127D6C" w:rsidP="00127D6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Старшая и подготовительная (5–7 лет)</w:t>
      </w:r>
      <w:r w:rsidRPr="00127D6C">
        <w:rPr>
          <w:rFonts w:ascii="Times New Roman" w:hAnsi="Times New Roman" w:cs="Times New Roman"/>
          <w:sz w:val="28"/>
          <w:szCs w:val="28"/>
        </w:rPr>
        <w:t>: слушание как диалог и согласование (партнёрские игры, «эхо», обсуждение, совместное музицирование).</w:t>
      </w:r>
    </w:p>
    <w:p w14:paraId="4F398A63" w14:textId="1A51BFAA" w:rsidR="00B314FA" w:rsidRDefault="00B314FA" w:rsidP="00B314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Этапы</w:t>
      </w:r>
      <w:r w:rsidRPr="00B314F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17086C" w14:textId="3D0AB581" w:rsidR="00B314FA" w:rsidRPr="00B314FA" w:rsidRDefault="00B314FA" w:rsidP="00B314F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14FA">
        <w:rPr>
          <w:rFonts w:ascii="Times New Roman" w:hAnsi="Times New Roman" w:cs="Times New Roman"/>
          <w:sz w:val="28"/>
          <w:szCs w:val="28"/>
        </w:rPr>
        <w:t>Подготовительный (1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14FA">
        <w:rPr>
          <w:rFonts w:ascii="Times New Roman" w:hAnsi="Times New Roman" w:cs="Times New Roman"/>
          <w:sz w:val="28"/>
          <w:szCs w:val="28"/>
        </w:rPr>
        <w:t>месяц). Диагностика, обучение педагогов, подготовка среды и материалов</w:t>
      </w:r>
      <w:r>
        <w:rPr>
          <w:rFonts w:ascii="Times New Roman" w:hAnsi="Times New Roman" w:cs="Times New Roman"/>
          <w:sz w:val="28"/>
          <w:szCs w:val="28"/>
        </w:rPr>
        <w:t>, подбор музыки, иллюстраций.</w:t>
      </w:r>
    </w:p>
    <w:p w14:paraId="72AADF3D" w14:textId="77777777" w:rsidR="00B314FA" w:rsidRPr="00B314FA" w:rsidRDefault="00B314FA" w:rsidP="00B314F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14FA">
        <w:rPr>
          <w:rFonts w:ascii="Times New Roman" w:hAnsi="Times New Roman" w:cs="Times New Roman"/>
          <w:sz w:val="28"/>
          <w:szCs w:val="28"/>
        </w:rPr>
        <w:t>Основной (6–8 месяцев). Постепенное внедрение практик в повседневную работу, тематические месяцы, регулярные мини-практики, вовлечение родителей.</w:t>
      </w:r>
    </w:p>
    <w:p w14:paraId="2043165B" w14:textId="77777777" w:rsidR="00B314FA" w:rsidRPr="00B314FA" w:rsidRDefault="00B314FA" w:rsidP="00B314F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14FA">
        <w:rPr>
          <w:rFonts w:ascii="Times New Roman" w:hAnsi="Times New Roman" w:cs="Times New Roman"/>
          <w:sz w:val="28"/>
          <w:szCs w:val="28"/>
        </w:rPr>
        <w:t>Заключительный (1 месяц). Итоговая диагностика, рефлексия, оформление результатов, презентация для коллег и родителей.</w:t>
      </w:r>
    </w:p>
    <w:p w14:paraId="48E27961" w14:textId="397C0FF9" w:rsidR="00127D6C" w:rsidRPr="001C77D8" w:rsidRDefault="00127D6C" w:rsidP="00127D6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Сроки и этапы</w:t>
      </w:r>
      <w:r w:rsidR="00B314F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B314FA" w:rsidRPr="001C77D8">
        <w:rPr>
          <w:rFonts w:ascii="Times New Roman" w:hAnsi="Times New Roman" w:cs="Times New Roman"/>
          <w:bCs/>
          <w:sz w:val="28"/>
          <w:szCs w:val="28"/>
        </w:rPr>
        <w:t>1 год</w:t>
      </w:r>
    </w:p>
    <w:p w14:paraId="335758D4" w14:textId="3C5B15CE" w:rsidR="00127D6C" w:rsidRPr="00127D6C" w:rsidRDefault="00127D6C" w:rsidP="00B314FA">
      <w:pPr>
        <w:jc w:val="center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Диагностический этап (сентябрь)</w:t>
      </w:r>
    </w:p>
    <w:p w14:paraId="38F787A5" w14:textId="77777777" w:rsidR="00127D6C" w:rsidRPr="00127D6C" w:rsidRDefault="00127D6C" w:rsidP="00127D6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Наблюдение за поведением детей в диалогах и на музыкальных занятиях: перебивают ли, могут ли повторить фразу/ритм, реагируют ли на просьбу «послушай».</w:t>
      </w:r>
    </w:p>
    <w:p w14:paraId="0B1B9B7D" w14:textId="77777777" w:rsidR="00127D6C" w:rsidRPr="00127D6C" w:rsidRDefault="00127D6C" w:rsidP="00127D6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Простейшие игровые пробы: «Повтори ритм», «Угадай, кто позвал», «Что звучало?».</w:t>
      </w:r>
    </w:p>
    <w:p w14:paraId="3D28B605" w14:textId="77777777" w:rsidR="00127D6C" w:rsidRPr="00127D6C" w:rsidRDefault="00127D6C" w:rsidP="00127D6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Фиксация в карте наблюдений по трём уровням: низкий (не удерживает внимание), средний (слушает при поддержке взрослого), высокий (самостоятельно удерживает и реагирует).</w:t>
      </w:r>
    </w:p>
    <w:p w14:paraId="758EBA7B" w14:textId="77777777" w:rsidR="00B314FA" w:rsidRDefault="00127D6C" w:rsidP="00B314F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Основной этап (октябрь — апрель, 7 месяцев)</w:t>
      </w:r>
    </w:p>
    <w:p w14:paraId="5DDBACB7" w14:textId="7F94E8FB" w:rsidR="00127D6C" w:rsidRPr="00127D6C" w:rsidRDefault="00127D6C" w:rsidP="003E01A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Построение по тематическим месяцам. Каждый месяц — одна «</w:t>
      </w:r>
      <w:proofErr w:type="spellStart"/>
      <w:r w:rsidRPr="00127D6C">
        <w:rPr>
          <w:rFonts w:ascii="Times New Roman" w:hAnsi="Times New Roman" w:cs="Times New Roman"/>
          <w:sz w:val="28"/>
          <w:szCs w:val="28"/>
        </w:rPr>
        <w:t>суперспособность</w:t>
      </w:r>
      <w:proofErr w:type="spellEnd"/>
      <w:r w:rsidRPr="00127D6C">
        <w:rPr>
          <w:rFonts w:ascii="Times New Roman" w:hAnsi="Times New Roman" w:cs="Times New Roman"/>
          <w:sz w:val="28"/>
          <w:szCs w:val="28"/>
        </w:rPr>
        <w:t xml:space="preserve"> слушателя» плюс сквозные мини-практики на каждом музыкальном занятии.</w:t>
      </w:r>
    </w:p>
    <w:p w14:paraId="4F7DCC96" w14:textId="289FEC1A" w:rsidR="00127D6C" w:rsidRPr="003E01A8" w:rsidRDefault="003E01A8" w:rsidP="003E01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01A8">
        <w:rPr>
          <w:rFonts w:ascii="Times New Roman" w:hAnsi="Times New Roman" w:cs="Times New Roman"/>
          <w:b/>
          <w:sz w:val="28"/>
          <w:szCs w:val="28"/>
        </w:rPr>
        <w:t>Темы месяца:</w:t>
      </w:r>
    </w:p>
    <w:p w14:paraId="281E63BF" w14:textId="77777777" w:rsidR="00127D6C" w:rsidRPr="00127D6C" w:rsidRDefault="00127D6C" w:rsidP="00B314F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Октябрь: «Слушаем тишину и звуки вокруг» (звуки улицы, группы, дыхание, шаги).</w:t>
      </w:r>
    </w:p>
    <w:p w14:paraId="30E55447" w14:textId="77777777" w:rsidR="00127D6C" w:rsidRPr="00127D6C" w:rsidRDefault="00127D6C" w:rsidP="00B314F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lastRenderedPageBreak/>
        <w:t>Ноябрь: «Громко — тихо, быстро — медленно» (динамика и темп как язык общения).</w:t>
      </w:r>
    </w:p>
    <w:p w14:paraId="68DF02FB" w14:textId="77777777" w:rsidR="00127D6C" w:rsidRPr="00127D6C" w:rsidRDefault="00127D6C" w:rsidP="00B314F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Декабрь: «Эхо говорит!» (повторение фраз, ритмов, интонаций).</w:t>
      </w:r>
    </w:p>
    <w:p w14:paraId="4E823332" w14:textId="77777777" w:rsidR="00127D6C" w:rsidRPr="00127D6C" w:rsidRDefault="00127D6C" w:rsidP="00B314F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Январь: «Настроение в звуке» (распознавание эмоций по музыке и интонации).</w:t>
      </w:r>
    </w:p>
    <w:p w14:paraId="73F2E119" w14:textId="77777777" w:rsidR="00127D6C" w:rsidRPr="00127D6C" w:rsidRDefault="00127D6C" w:rsidP="00B314F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Февраль: «Играем вместе без слов» (согласование действий: ритмы, движения, партии).</w:t>
      </w:r>
    </w:p>
    <w:p w14:paraId="47B2776A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Март: «Диалог на инструментах» (вопрос — ответ между детьми).</w:t>
      </w:r>
    </w:p>
    <w:p w14:paraId="249BF6C0" w14:textId="0BE4BB04" w:rsid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Апрель: «Расскажи звуком» (передача короткого сюжета без слов).</w:t>
      </w:r>
    </w:p>
    <w:p w14:paraId="01934360" w14:textId="0AABF02E" w:rsidR="00AD0FFA" w:rsidRPr="00127D6C" w:rsidRDefault="00AD0FFA" w:rsidP="00AD0FFA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Заключительный этап (май)</w:t>
      </w:r>
    </w:p>
    <w:p w14:paraId="098C5D65" w14:textId="77777777" w:rsidR="00AD0FFA" w:rsidRPr="00127D6C" w:rsidRDefault="00AD0FFA" w:rsidP="00AD0FF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Повторная диагностика и сравнение результатов.</w:t>
      </w:r>
    </w:p>
    <w:p w14:paraId="68E7A2EA" w14:textId="77777777" w:rsidR="00AD0FFA" w:rsidRPr="00127D6C" w:rsidRDefault="00AD0FFA" w:rsidP="00AD0FF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Итоговый музыкальный досуг «Мы умеем слушать»: мини-сценки, «эхо»-песни, совместные ритмические номера.</w:t>
      </w:r>
    </w:p>
    <w:p w14:paraId="1961CB55" w14:textId="77777777" w:rsidR="00AD0FFA" w:rsidRPr="00127D6C" w:rsidRDefault="00AD0FFA" w:rsidP="00AD0FF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Выставка детских работ: «Рисуем музыку», «Карта звуков группы», фотоколлаж «Как мы слушали».</w:t>
      </w:r>
    </w:p>
    <w:p w14:paraId="7F46AC93" w14:textId="34FF7C9E" w:rsidR="00127D6C" w:rsidRPr="00127D6C" w:rsidRDefault="00127D6C" w:rsidP="00B314FA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Продукты проекта</w:t>
      </w:r>
      <w:r w:rsidR="00B314F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5577451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Памятки и карточки для педагогов и родителей.</w:t>
      </w:r>
    </w:p>
    <w:p w14:paraId="17163D71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Картотека игр и упражнений на активное слушание (в том числе музыкальных).</w:t>
      </w:r>
    </w:p>
    <w:p w14:paraId="4B3FCEC0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Видеофрагменты лучших практик (с согласия участников).</w:t>
      </w:r>
    </w:p>
    <w:p w14:paraId="69EB6627" w14:textId="1A0DCADB" w:rsid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Итоговый отчёт с динамикой показателей и примерами личных педагогических находок.</w:t>
      </w:r>
    </w:p>
    <w:p w14:paraId="167EA81B" w14:textId="5D1E926F" w:rsidR="00C26A07" w:rsidRPr="00127D6C" w:rsidRDefault="00C26A07" w:rsidP="00C26A07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Материалы и среда</w:t>
      </w:r>
      <w:r w:rsidR="00DA043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403DA3F" w14:textId="77777777" w:rsidR="00C26A07" w:rsidRPr="00127D6C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 xml:space="preserve">Набор шумовых инструментов (барабан, бубен, маракасы, </w:t>
      </w:r>
      <w:proofErr w:type="spellStart"/>
      <w:r w:rsidRPr="00127D6C">
        <w:rPr>
          <w:rFonts w:ascii="Times New Roman" w:hAnsi="Times New Roman" w:cs="Times New Roman"/>
          <w:sz w:val="28"/>
          <w:szCs w:val="28"/>
        </w:rPr>
        <w:t>клавесы</w:t>
      </w:r>
      <w:proofErr w:type="spellEnd"/>
      <w:r w:rsidRPr="00127D6C">
        <w:rPr>
          <w:rFonts w:ascii="Times New Roman" w:hAnsi="Times New Roman" w:cs="Times New Roman"/>
          <w:sz w:val="28"/>
          <w:szCs w:val="28"/>
        </w:rPr>
        <w:t>, треугольник).</w:t>
      </w:r>
    </w:p>
    <w:p w14:paraId="72D84C78" w14:textId="77777777" w:rsidR="00C26A07" w:rsidRPr="00127D6C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Аудиозаписи: природные звуки, городские шумы, фрагменты музыки разных жанров.</w:t>
      </w:r>
    </w:p>
    <w:p w14:paraId="6EFA9087" w14:textId="77777777" w:rsidR="00C26A07" w:rsidRPr="00127D6C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Визуальные опоры: карточки «тишина», «громко/тихо», «медленно/быстро», значок «микрофон».</w:t>
      </w:r>
    </w:p>
    <w:p w14:paraId="1D876B7A" w14:textId="77777777" w:rsidR="00C26A07" w:rsidRPr="00127D6C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Листы для «рисования музыки», цветные карандаши, маркеры.</w:t>
      </w:r>
    </w:p>
    <w:p w14:paraId="1E2BEF0E" w14:textId="77777777" w:rsidR="00C26A07" w:rsidRPr="00127D6C" w:rsidRDefault="00C26A07" w:rsidP="00C26A07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775D7FB" w14:textId="77777777" w:rsidR="00AD0FFA" w:rsidRDefault="00AD0FFA" w:rsidP="00AD0FFA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1D3B12" w14:textId="77777777" w:rsidR="00AD0FFA" w:rsidRDefault="00AD0FFA" w:rsidP="00AD0FFA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AF8E0D" w14:textId="77777777" w:rsidR="00AD0FFA" w:rsidRDefault="00AD0FFA" w:rsidP="00AD0FFA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29E602" w14:textId="77777777" w:rsidR="00AD0FFA" w:rsidRDefault="00AD0FFA" w:rsidP="00AD0FFA">
      <w:pPr>
        <w:ind w:left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DEE58" w14:textId="7A95E8F9" w:rsidR="00127D6C" w:rsidRPr="00AD0FFA" w:rsidRDefault="00127D6C" w:rsidP="00AD0FFA">
      <w:pPr>
        <w:ind w:left="720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AD0FFA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Формы и методы (с упором на музыкальную деятельность)</w:t>
      </w:r>
    </w:p>
    <w:p w14:paraId="147D84C2" w14:textId="77777777" w:rsidR="00127D6C" w:rsidRPr="00AD0FFA" w:rsidRDefault="00127D6C" w:rsidP="00AD0FFA">
      <w:pPr>
        <w:ind w:left="72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D0FFA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Игры на активное слушание</w:t>
      </w:r>
    </w:p>
    <w:p w14:paraId="2E5AB156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«Звуковое лото»</w:t>
      </w:r>
      <w:r w:rsidRPr="00127D6C">
        <w:rPr>
          <w:rFonts w:ascii="Times New Roman" w:hAnsi="Times New Roman" w:cs="Times New Roman"/>
          <w:sz w:val="28"/>
          <w:szCs w:val="28"/>
        </w:rPr>
        <w:t>: карточки с изображениями предметов/животных и набор звуков. Ребёнок слушает и подбирает пару.</w:t>
      </w:r>
    </w:p>
    <w:p w14:paraId="6852062F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«Стоп-звук»</w:t>
      </w:r>
      <w:r w:rsidRPr="00127D6C">
        <w:rPr>
          <w:rFonts w:ascii="Times New Roman" w:hAnsi="Times New Roman" w:cs="Times New Roman"/>
          <w:sz w:val="28"/>
          <w:szCs w:val="28"/>
        </w:rPr>
        <w:t>: звучит музыка/барабан — дети двигаются; звук прекращается — все замирают и слушают тишину 3–5 секунд.</w:t>
      </w:r>
    </w:p>
    <w:p w14:paraId="2DC42007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«Ритм-</w:t>
      </w:r>
      <w:proofErr w:type="spellStart"/>
      <w:r w:rsidRPr="00127D6C">
        <w:rPr>
          <w:rFonts w:ascii="Times New Roman" w:hAnsi="Times New Roman" w:cs="Times New Roman"/>
          <w:b/>
          <w:bCs/>
          <w:sz w:val="28"/>
          <w:szCs w:val="28"/>
        </w:rPr>
        <w:t>повторялка</w:t>
      </w:r>
      <w:proofErr w:type="spellEnd"/>
      <w:r w:rsidRPr="00127D6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127D6C">
        <w:rPr>
          <w:rFonts w:ascii="Times New Roman" w:hAnsi="Times New Roman" w:cs="Times New Roman"/>
          <w:sz w:val="28"/>
          <w:szCs w:val="28"/>
        </w:rPr>
        <w:t>: один ребёнок задаёт простой ритм (хлопками, на барабане), другой повторяет. Постепенно усложняем.</w:t>
      </w:r>
    </w:p>
    <w:p w14:paraId="580D760C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«Музыкальный телефон»</w:t>
      </w:r>
      <w:r w:rsidRPr="00127D6C">
        <w:rPr>
          <w:rFonts w:ascii="Times New Roman" w:hAnsi="Times New Roman" w:cs="Times New Roman"/>
          <w:sz w:val="28"/>
          <w:szCs w:val="28"/>
        </w:rPr>
        <w:t>: передача короткой фразы шёпотом по кругу, затем сравнение, что дошло.</w:t>
      </w:r>
    </w:p>
    <w:p w14:paraId="17768B78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 xml:space="preserve">«Диалог на </w:t>
      </w:r>
      <w:proofErr w:type="spellStart"/>
      <w:r w:rsidRPr="00127D6C">
        <w:rPr>
          <w:rFonts w:ascii="Times New Roman" w:hAnsi="Times New Roman" w:cs="Times New Roman"/>
          <w:b/>
          <w:bCs/>
          <w:sz w:val="28"/>
          <w:szCs w:val="28"/>
        </w:rPr>
        <w:t>клавесах</w:t>
      </w:r>
      <w:proofErr w:type="spellEnd"/>
      <w:r w:rsidRPr="00127D6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127D6C">
        <w:rPr>
          <w:rFonts w:ascii="Times New Roman" w:hAnsi="Times New Roman" w:cs="Times New Roman"/>
          <w:sz w:val="28"/>
          <w:szCs w:val="28"/>
        </w:rPr>
        <w:t>: «вопрос» — короткая ритмическая фраза, «ответ» — повтор или вариация.</w:t>
      </w:r>
    </w:p>
    <w:p w14:paraId="39D13DA8" w14:textId="77777777" w:rsidR="00127D6C" w:rsidRPr="00AD0FFA" w:rsidRDefault="00127D6C" w:rsidP="00AD0FFA">
      <w:pPr>
        <w:ind w:left="72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D0FFA">
        <w:rPr>
          <w:rFonts w:ascii="Times New Roman" w:hAnsi="Times New Roman" w:cs="Times New Roman"/>
          <w:b/>
          <w:bCs/>
          <w:color w:val="002060"/>
          <w:sz w:val="28"/>
          <w:szCs w:val="28"/>
        </w:rPr>
        <w:t>Музыкальные приёмы активного слушания</w:t>
      </w:r>
    </w:p>
    <w:p w14:paraId="2B371F50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Пластическое интонирование</w:t>
      </w:r>
      <w:r w:rsidRPr="00127D6C">
        <w:rPr>
          <w:rFonts w:ascii="Times New Roman" w:hAnsi="Times New Roman" w:cs="Times New Roman"/>
          <w:sz w:val="28"/>
          <w:szCs w:val="28"/>
        </w:rPr>
        <w:t>: дети показывают характер музыки жестами, мимикой, движениями (плавно, остро, тяжело, легко).</w:t>
      </w:r>
    </w:p>
    <w:p w14:paraId="7CB90C43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Цветовое настроение</w:t>
      </w:r>
      <w:r w:rsidRPr="00127D6C">
        <w:rPr>
          <w:rFonts w:ascii="Times New Roman" w:hAnsi="Times New Roman" w:cs="Times New Roman"/>
          <w:sz w:val="28"/>
          <w:szCs w:val="28"/>
        </w:rPr>
        <w:t>: выбор карточки-цвета под настроение музыки, объяснение выбора 1–2 словами.</w:t>
      </w:r>
    </w:p>
    <w:p w14:paraId="62185C20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Графическое рисование музыки</w:t>
      </w:r>
      <w:r w:rsidRPr="00127D6C">
        <w:rPr>
          <w:rFonts w:ascii="Times New Roman" w:hAnsi="Times New Roman" w:cs="Times New Roman"/>
          <w:sz w:val="28"/>
          <w:szCs w:val="28"/>
        </w:rPr>
        <w:t>: линия-волна для мелодии, точки/штрихи для ритма на полоске бумаги.</w:t>
      </w:r>
    </w:p>
    <w:p w14:paraId="5B932625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Оркестровка</w:t>
      </w:r>
      <w:r w:rsidRPr="00127D6C">
        <w:rPr>
          <w:rFonts w:ascii="Times New Roman" w:hAnsi="Times New Roman" w:cs="Times New Roman"/>
          <w:sz w:val="28"/>
          <w:szCs w:val="28"/>
        </w:rPr>
        <w:t>: выбор инструментов под характер музыки и совместное исполнение с распределением партий.</w:t>
      </w:r>
    </w:p>
    <w:p w14:paraId="372B3036" w14:textId="77777777" w:rsidR="00127D6C" w:rsidRPr="00127D6C" w:rsidRDefault="00127D6C" w:rsidP="00AD0FFA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Речевые и коммуникативные мини-практики (встраиваются в занятие)</w:t>
      </w:r>
    </w:p>
    <w:p w14:paraId="0EE54822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Правило «Один говорит — все слушают»: визуальная опора (значок «микрофон» в руках говорящего).</w:t>
      </w:r>
    </w:p>
    <w:p w14:paraId="0D0D02E4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Фразы-помощники: «Я услышал, что ты сказал…», «Можно я повторю, чтобы проверить?», «Ты имеешь в виду…?».</w:t>
      </w:r>
    </w:p>
    <w:p w14:paraId="4734A3B1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Мини-рефлексия в конце занятия: 2–3 ребёнка по очереди говорят, «что самое интересное услышали сегодня».</w:t>
      </w:r>
    </w:p>
    <w:p w14:paraId="3492977F" w14:textId="77777777" w:rsidR="00127D6C" w:rsidRPr="00CB3412" w:rsidRDefault="00127D6C" w:rsidP="00AD0FFA">
      <w:pPr>
        <w:ind w:left="284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B341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Интеграция в повседневную жизнь группы</w:t>
      </w:r>
    </w:p>
    <w:p w14:paraId="76CAC3F1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«Минута тишины» утром: 1–2 минуты сидим тихо и называем 1 звук, который услышали.</w:t>
      </w:r>
    </w:p>
    <w:p w14:paraId="5BCBE877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«Звуковая прогулка» по коридорам и участку: что слышно, откуда звук, какой он (звонкий/глухой, близкий/далёкий).</w:t>
      </w:r>
    </w:p>
    <w:p w14:paraId="38A1F712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«Ящик звуков»: набор предметов, которые издают разные звуки; дети по очереди достают и слушают, остальные угадывают.</w:t>
      </w:r>
    </w:p>
    <w:p w14:paraId="15BC58ED" w14:textId="6C2DCF1A" w:rsidR="00C26A07" w:rsidRPr="00C26A07" w:rsidRDefault="00127D6C" w:rsidP="00CB3412">
      <w:pPr>
        <w:spacing w:after="0"/>
        <w:ind w:left="72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26A07">
        <w:rPr>
          <w:rFonts w:ascii="Times New Roman" w:hAnsi="Times New Roman" w:cs="Times New Roman"/>
          <w:b/>
          <w:bCs/>
          <w:color w:val="002060"/>
          <w:sz w:val="28"/>
          <w:szCs w:val="28"/>
        </w:rPr>
        <w:lastRenderedPageBreak/>
        <w:t>Октябрь</w:t>
      </w:r>
    </w:p>
    <w:p w14:paraId="0EC070AB" w14:textId="28AD26F5" w:rsidR="00127D6C" w:rsidRPr="00C26A07" w:rsidRDefault="00127D6C" w:rsidP="00C26A07">
      <w:pPr>
        <w:ind w:left="72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26A07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«Слушаем тишину и звуки вокруг»</w:t>
      </w:r>
    </w:p>
    <w:p w14:paraId="07AF1C2D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27D6C">
        <w:rPr>
          <w:rFonts w:ascii="Times New Roman" w:hAnsi="Times New Roman" w:cs="Times New Roman"/>
          <w:sz w:val="28"/>
          <w:szCs w:val="28"/>
        </w:rPr>
        <w:t> развить способность удерживать слуховое внимание, различать бытовые и музыкальные звуки, реагировать на смену «звук — тишина».</w:t>
      </w:r>
    </w:p>
    <w:p w14:paraId="76FD436C" w14:textId="7DEF4944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6A07">
        <w:rPr>
          <w:rFonts w:ascii="Times New Roman" w:hAnsi="Times New Roman" w:cs="Times New Roman"/>
          <w:b/>
          <w:bCs/>
          <w:sz w:val="28"/>
          <w:szCs w:val="28"/>
        </w:rPr>
        <w:t>Сквозные мини-практики (на каждом музыкальном занятии, 3–5 минут):</w:t>
      </w:r>
    </w:p>
    <w:p w14:paraId="6D1089A8" w14:textId="645638E4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6A07">
        <w:rPr>
          <w:rFonts w:ascii="Times New Roman" w:hAnsi="Times New Roman" w:cs="Times New Roman"/>
          <w:bCs/>
          <w:sz w:val="28"/>
          <w:szCs w:val="28"/>
        </w:rPr>
        <w:t>«Минута тишины»: дети сидят спокойно, затем по очереди называют 1 услышанный звук. Правило: «Один говорит — все слушают» (используем значок «микрофон»).</w:t>
      </w:r>
    </w:p>
    <w:p w14:paraId="2E7DE2F3" w14:textId="304F5617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6A07">
        <w:rPr>
          <w:rFonts w:ascii="Times New Roman" w:hAnsi="Times New Roman" w:cs="Times New Roman"/>
          <w:bCs/>
          <w:sz w:val="28"/>
          <w:szCs w:val="28"/>
        </w:rPr>
        <w:t>«Стоп-звук»: звучит барабан/маракас — дети двигаются; звук прекращается — все замирают и слушают тишину 3–5 секунд.</w:t>
      </w:r>
    </w:p>
    <w:p w14:paraId="2E7853ED" w14:textId="061ED131" w:rsidR="00C26A07" w:rsidRPr="00C26A07" w:rsidRDefault="00C26A07" w:rsidP="00C26A07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A07">
        <w:rPr>
          <w:rFonts w:ascii="Times New Roman" w:hAnsi="Times New Roman" w:cs="Times New Roman"/>
          <w:b/>
          <w:bCs/>
          <w:sz w:val="28"/>
          <w:szCs w:val="28"/>
        </w:rPr>
        <w:t>Тематические игры:</w:t>
      </w:r>
    </w:p>
    <w:p w14:paraId="59388828" w14:textId="6B1B6F75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6A07">
        <w:rPr>
          <w:rFonts w:ascii="Times New Roman" w:hAnsi="Times New Roman" w:cs="Times New Roman"/>
          <w:bCs/>
          <w:sz w:val="28"/>
          <w:szCs w:val="28"/>
        </w:rPr>
        <w:t>«Ящик звуков»: набор предметов, которые издают разные звуки (камешки в коробочке, шуршащая бумага, ложка о стакан). Один ребёнок достаёт и издаёт звук, остальные угадывают.</w:t>
      </w:r>
    </w:p>
    <w:p w14:paraId="68CC574C" w14:textId="284E3C1B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6A07">
        <w:rPr>
          <w:rFonts w:ascii="Times New Roman" w:hAnsi="Times New Roman" w:cs="Times New Roman"/>
          <w:bCs/>
          <w:sz w:val="28"/>
          <w:szCs w:val="28"/>
        </w:rPr>
        <w:t>«Что звучало?»: 2–3 шумовых инструмента. Педагог играет за ширмой, дети называют, что звучало и сколько раз.</w:t>
      </w:r>
    </w:p>
    <w:p w14:paraId="023DE69D" w14:textId="1B39FEEC" w:rsidR="00C26A07" w:rsidRPr="00C26A07" w:rsidRDefault="00C26A07" w:rsidP="00C26A07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A07">
        <w:rPr>
          <w:rFonts w:ascii="Times New Roman" w:hAnsi="Times New Roman" w:cs="Times New Roman"/>
          <w:b/>
          <w:bCs/>
          <w:sz w:val="28"/>
          <w:szCs w:val="28"/>
        </w:rPr>
        <w:t>Репертуар и материалы:</w:t>
      </w:r>
    </w:p>
    <w:p w14:paraId="1BC4CD02" w14:textId="541F01C2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6A07">
        <w:rPr>
          <w:rFonts w:ascii="Times New Roman" w:hAnsi="Times New Roman" w:cs="Times New Roman"/>
          <w:bCs/>
          <w:sz w:val="28"/>
          <w:szCs w:val="28"/>
        </w:rPr>
        <w:t>Природные звуки: ветер, дождь, пение птиц.</w:t>
      </w:r>
    </w:p>
    <w:p w14:paraId="67F99381" w14:textId="6333C5CB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6A07">
        <w:rPr>
          <w:rFonts w:ascii="Times New Roman" w:hAnsi="Times New Roman" w:cs="Times New Roman"/>
          <w:bCs/>
          <w:sz w:val="28"/>
          <w:szCs w:val="28"/>
        </w:rPr>
        <w:t>Фрагменты музыки с яркой сменой динамики и пауз (например, «Марш деревянных солдатиков» П. И. Чайковского).</w:t>
      </w:r>
    </w:p>
    <w:p w14:paraId="6C9C9B2B" w14:textId="7DE52203" w:rsidR="00C26A07" w:rsidRPr="00C26A07" w:rsidRDefault="00C26A07" w:rsidP="00C26A07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A07">
        <w:rPr>
          <w:rFonts w:ascii="Times New Roman" w:hAnsi="Times New Roman" w:cs="Times New Roman"/>
          <w:b/>
          <w:bCs/>
          <w:sz w:val="28"/>
          <w:szCs w:val="28"/>
        </w:rPr>
        <w:t>Адаптация по возрастам:</w:t>
      </w:r>
    </w:p>
    <w:p w14:paraId="4EF9C29F" w14:textId="5053594E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6A07">
        <w:rPr>
          <w:rFonts w:ascii="Times New Roman" w:hAnsi="Times New Roman" w:cs="Times New Roman"/>
          <w:bCs/>
          <w:sz w:val="28"/>
          <w:szCs w:val="28"/>
        </w:rPr>
        <w:t>2–3 года: 1 инструмент, пауза 2–3 секунды, выбор из 2 картинок.</w:t>
      </w:r>
    </w:p>
    <w:p w14:paraId="5EAC2D4B" w14:textId="17C23CFB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6A07">
        <w:rPr>
          <w:rFonts w:ascii="Times New Roman" w:hAnsi="Times New Roman" w:cs="Times New Roman"/>
          <w:bCs/>
          <w:sz w:val="28"/>
          <w:szCs w:val="28"/>
        </w:rPr>
        <w:t>4–5 лет: 2 инструмента, пауза 3–5 секунд, назвать инструмент и громкость («тихо/громко»).</w:t>
      </w:r>
    </w:p>
    <w:p w14:paraId="253B446A" w14:textId="4539D606" w:rsidR="00127D6C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bCs/>
          <w:sz w:val="28"/>
          <w:szCs w:val="28"/>
        </w:rPr>
        <w:t>5–7 лет: 3 инструмента, пауза до 7 секунд, описать звук 2 словами («звонкий, быстрый»).</w:t>
      </w:r>
    </w:p>
    <w:p w14:paraId="181DC79A" w14:textId="29CD5819" w:rsidR="00C26A07" w:rsidRDefault="00127D6C" w:rsidP="00C26A07">
      <w:pPr>
        <w:spacing w:after="0"/>
        <w:ind w:left="72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26A07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Ноябрь</w:t>
      </w:r>
    </w:p>
    <w:p w14:paraId="6DBC4B1B" w14:textId="221B9B33" w:rsidR="00127D6C" w:rsidRPr="00C26A07" w:rsidRDefault="00127D6C" w:rsidP="00C26A07">
      <w:pPr>
        <w:spacing w:after="0"/>
        <w:ind w:left="72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26A07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«Громко — тихо, быстро — медленно»</w:t>
      </w:r>
    </w:p>
    <w:p w14:paraId="6B9A3847" w14:textId="77777777" w:rsidR="00127D6C" w:rsidRPr="00127D6C" w:rsidRDefault="00127D6C" w:rsidP="00C26A07">
      <w:pPr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27D6C">
        <w:rPr>
          <w:rFonts w:ascii="Times New Roman" w:hAnsi="Times New Roman" w:cs="Times New Roman"/>
          <w:sz w:val="28"/>
          <w:szCs w:val="28"/>
        </w:rPr>
        <w:t> научить слышать и осознанно использовать динамику и темп как средства выразительности и как «язык общения» в паре и группе.</w:t>
      </w:r>
    </w:p>
    <w:p w14:paraId="166DE42C" w14:textId="77777777" w:rsidR="00127D6C" w:rsidRPr="00127D6C" w:rsidRDefault="00127D6C" w:rsidP="00C26A07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Сквозные мини-практики:</w:t>
      </w:r>
    </w:p>
    <w:p w14:paraId="0D966E16" w14:textId="206531B9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sz w:val="28"/>
          <w:szCs w:val="28"/>
        </w:rPr>
        <w:t>«Эхо-динамика»: педагог хлопает тихо/громко, дети повторяют. Затем пары «учитель — ученик» тренируют диалог «тихо — громко».</w:t>
      </w:r>
    </w:p>
    <w:p w14:paraId="5F0A09B2" w14:textId="2D64B5E7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sz w:val="28"/>
          <w:szCs w:val="28"/>
        </w:rPr>
        <w:t>«Темповый светофор»: зелёный — быстро, жёлтый — умеренно, красный — медленно. Дети двигаются под барабан в заданном темпе.</w:t>
      </w:r>
    </w:p>
    <w:p w14:paraId="1F22EB5A" w14:textId="0C4A243E" w:rsidR="00C26A07" w:rsidRPr="00C26A07" w:rsidRDefault="00C26A07" w:rsidP="00C26A0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A07"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Тематические игры:</w:t>
      </w:r>
    </w:p>
    <w:p w14:paraId="19AB8E93" w14:textId="7AA90306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sz w:val="28"/>
          <w:szCs w:val="28"/>
        </w:rPr>
        <w:t>«Ветер и листочки»: под музыку дети показывают «тихий ветерок» (лёгкие движения) и «сильный ветер» (активные движения).</w:t>
      </w:r>
    </w:p>
    <w:p w14:paraId="65895DB0" w14:textId="5230AA9B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sz w:val="28"/>
          <w:szCs w:val="28"/>
        </w:rPr>
        <w:t>«Поезд»: темп ускоряется/замедляется по сигналу барабана; дети договариваются, кто будет «машинистом» и подаёт сигналы.</w:t>
      </w:r>
    </w:p>
    <w:p w14:paraId="61DC234B" w14:textId="20138800" w:rsidR="00C26A07" w:rsidRPr="00C26A07" w:rsidRDefault="00C26A07" w:rsidP="00C26A0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A07">
        <w:rPr>
          <w:rFonts w:ascii="Times New Roman" w:hAnsi="Times New Roman" w:cs="Times New Roman"/>
          <w:b/>
          <w:sz w:val="28"/>
          <w:szCs w:val="28"/>
        </w:rPr>
        <w:t>Репертуар:</w:t>
      </w:r>
    </w:p>
    <w:p w14:paraId="5542E5D6" w14:textId="68CBD249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sz w:val="28"/>
          <w:szCs w:val="28"/>
        </w:rPr>
        <w:t xml:space="preserve">«Полька» А. </w:t>
      </w:r>
      <w:proofErr w:type="spellStart"/>
      <w:r w:rsidRPr="00C26A07">
        <w:rPr>
          <w:rFonts w:ascii="Times New Roman" w:hAnsi="Times New Roman" w:cs="Times New Roman"/>
          <w:sz w:val="28"/>
          <w:szCs w:val="28"/>
        </w:rPr>
        <w:t>Жилинского</w:t>
      </w:r>
      <w:proofErr w:type="spellEnd"/>
      <w:r w:rsidRPr="00C26A07">
        <w:rPr>
          <w:rFonts w:ascii="Times New Roman" w:hAnsi="Times New Roman" w:cs="Times New Roman"/>
          <w:sz w:val="28"/>
          <w:szCs w:val="28"/>
        </w:rPr>
        <w:t xml:space="preserve"> (яркий контраст темпов).</w:t>
      </w:r>
    </w:p>
    <w:p w14:paraId="02782AAC" w14:textId="6DF49AC0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sz w:val="28"/>
          <w:szCs w:val="28"/>
        </w:rPr>
        <w:t xml:space="preserve">«Вальс» С. </w:t>
      </w:r>
      <w:proofErr w:type="spellStart"/>
      <w:r w:rsidRPr="00C26A07">
        <w:rPr>
          <w:rFonts w:ascii="Times New Roman" w:hAnsi="Times New Roman" w:cs="Times New Roman"/>
          <w:sz w:val="28"/>
          <w:szCs w:val="28"/>
        </w:rPr>
        <w:t>Майкопара</w:t>
      </w:r>
      <w:proofErr w:type="spellEnd"/>
      <w:r w:rsidRPr="00C26A07">
        <w:rPr>
          <w:rFonts w:ascii="Times New Roman" w:hAnsi="Times New Roman" w:cs="Times New Roman"/>
          <w:sz w:val="28"/>
          <w:szCs w:val="28"/>
        </w:rPr>
        <w:t xml:space="preserve"> (плавный темп, динамика).</w:t>
      </w:r>
    </w:p>
    <w:p w14:paraId="5709B97D" w14:textId="7C3B6A51" w:rsidR="00C26A07" w:rsidRPr="00C26A07" w:rsidRDefault="00C26A07" w:rsidP="00C26A0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A07">
        <w:rPr>
          <w:rFonts w:ascii="Times New Roman" w:hAnsi="Times New Roman" w:cs="Times New Roman"/>
          <w:b/>
          <w:sz w:val="28"/>
          <w:szCs w:val="28"/>
        </w:rPr>
        <w:t>Адаптация:</w:t>
      </w:r>
    </w:p>
    <w:p w14:paraId="2B1DC250" w14:textId="2BDF8922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sz w:val="28"/>
          <w:szCs w:val="28"/>
        </w:rPr>
        <w:t>2–3 года: только 2 режима (быстро/медленно), без слов.</w:t>
      </w:r>
    </w:p>
    <w:p w14:paraId="2FB42FA2" w14:textId="477DFA67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sz w:val="28"/>
          <w:szCs w:val="28"/>
        </w:rPr>
        <w:t>4–5 лет: добавляем «умеренно», используем карточки-стрелки.</w:t>
      </w:r>
    </w:p>
    <w:p w14:paraId="2E943903" w14:textId="4F6F7301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sz w:val="28"/>
          <w:szCs w:val="28"/>
        </w:rPr>
        <w:t>5–7 лет: дети сами подают сигналы группе, объясняют выбор темпа.</w:t>
      </w:r>
    </w:p>
    <w:p w14:paraId="1D4AB1F5" w14:textId="77777777" w:rsidR="00C26A07" w:rsidRDefault="00C26A07" w:rsidP="00C26A0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ED60F46" w14:textId="77777777" w:rsidR="00C26A07" w:rsidRDefault="00C26A07" w:rsidP="00C26A07">
      <w:pPr>
        <w:spacing w:after="0"/>
        <w:ind w:left="72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26A07">
        <w:rPr>
          <w:rFonts w:ascii="Times New Roman" w:hAnsi="Times New Roman" w:cs="Times New Roman"/>
          <w:b/>
          <w:color w:val="002060"/>
          <w:sz w:val="28"/>
          <w:szCs w:val="28"/>
        </w:rPr>
        <w:t>Декабрь</w:t>
      </w:r>
    </w:p>
    <w:p w14:paraId="6DF12E15" w14:textId="41755F4E" w:rsidR="00C26A07" w:rsidRPr="00C26A07" w:rsidRDefault="00C26A07" w:rsidP="00C26A07">
      <w:pPr>
        <w:spacing w:after="0"/>
        <w:ind w:left="72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26A0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«Эхо говорит!»</w:t>
      </w:r>
    </w:p>
    <w:p w14:paraId="5881C474" w14:textId="69797018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b/>
          <w:sz w:val="28"/>
          <w:szCs w:val="28"/>
        </w:rPr>
        <w:t>Цель:</w:t>
      </w:r>
      <w:r w:rsidRPr="00C26A07">
        <w:rPr>
          <w:rFonts w:ascii="Times New Roman" w:hAnsi="Times New Roman" w:cs="Times New Roman"/>
          <w:sz w:val="28"/>
          <w:szCs w:val="28"/>
        </w:rPr>
        <w:t xml:space="preserve"> сформировать навык точного повторения как основу активного слушания; тренировать слуховую память и согласованность в паре.</w:t>
      </w:r>
    </w:p>
    <w:p w14:paraId="055A747B" w14:textId="6D5AA837" w:rsidR="00C26A07" w:rsidRPr="00C26A07" w:rsidRDefault="00C26A07" w:rsidP="00C26A0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A07">
        <w:rPr>
          <w:rFonts w:ascii="Times New Roman" w:hAnsi="Times New Roman" w:cs="Times New Roman"/>
          <w:b/>
          <w:sz w:val="28"/>
          <w:szCs w:val="28"/>
        </w:rPr>
        <w:t>Сквозные мини-практики:</w:t>
      </w:r>
    </w:p>
    <w:p w14:paraId="7A333A18" w14:textId="3AF04DED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sz w:val="28"/>
          <w:szCs w:val="28"/>
        </w:rPr>
        <w:t>«Ритм-</w:t>
      </w:r>
      <w:proofErr w:type="spellStart"/>
      <w:r w:rsidRPr="00C26A07">
        <w:rPr>
          <w:rFonts w:ascii="Times New Roman" w:hAnsi="Times New Roman" w:cs="Times New Roman"/>
          <w:sz w:val="28"/>
          <w:szCs w:val="28"/>
        </w:rPr>
        <w:t>повторялка</w:t>
      </w:r>
      <w:proofErr w:type="spellEnd"/>
      <w:r w:rsidRPr="00C26A07">
        <w:rPr>
          <w:rFonts w:ascii="Times New Roman" w:hAnsi="Times New Roman" w:cs="Times New Roman"/>
          <w:sz w:val="28"/>
          <w:szCs w:val="28"/>
        </w:rPr>
        <w:t>»: 2–4 хлопка, дети повторяют; постепенно усложняем до 6–8 элементов.</w:t>
      </w:r>
    </w:p>
    <w:p w14:paraId="1A489964" w14:textId="4AA3378B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sz w:val="28"/>
          <w:szCs w:val="28"/>
        </w:rPr>
        <w:t>«Музыкальное эхо»: педагог поёт короткую фразу (3–5 нот), дети повторяют.</w:t>
      </w:r>
    </w:p>
    <w:p w14:paraId="6E314FBE" w14:textId="18080422" w:rsidR="00C26A07" w:rsidRPr="00C26A07" w:rsidRDefault="00C26A07" w:rsidP="00C26A0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A07">
        <w:rPr>
          <w:rFonts w:ascii="Times New Roman" w:hAnsi="Times New Roman" w:cs="Times New Roman"/>
          <w:b/>
          <w:sz w:val="28"/>
          <w:szCs w:val="28"/>
        </w:rPr>
        <w:t>Тематические игры:</w:t>
      </w:r>
    </w:p>
    <w:p w14:paraId="74CD11A0" w14:textId="5CC1DA21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sz w:val="28"/>
          <w:szCs w:val="28"/>
        </w:rPr>
        <w:t>«Музыкальный телефон»: передача короткой фразы шёпотом по кругу; в конце сравниваем, что дошло.</w:t>
      </w:r>
    </w:p>
    <w:p w14:paraId="7A2A0CA6" w14:textId="31638C38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sz w:val="28"/>
          <w:szCs w:val="28"/>
        </w:rPr>
        <w:t>«Эхо-диалог на инструментах»: один ребёнок стучит ритм, второй отвечает тем же ритмом.</w:t>
      </w:r>
    </w:p>
    <w:p w14:paraId="3A34414E" w14:textId="4E1D8171" w:rsidR="00C26A07" w:rsidRPr="00C26A07" w:rsidRDefault="00C26A07" w:rsidP="00C26A07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A07">
        <w:rPr>
          <w:rFonts w:ascii="Times New Roman" w:hAnsi="Times New Roman" w:cs="Times New Roman"/>
          <w:b/>
          <w:sz w:val="28"/>
          <w:szCs w:val="28"/>
        </w:rPr>
        <w:t>Репертуар:</w:t>
      </w:r>
    </w:p>
    <w:p w14:paraId="01BA10B3" w14:textId="3DA7A709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sz w:val="28"/>
          <w:szCs w:val="28"/>
        </w:rPr>
        <w:t xml:space="preserve">Простые </w:t>
      </w:r>
      <w:proofErr w:type="spellStart"/>
      <w:r w:rsidRPr="00C26A07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C26A07">
        <w:rPr>
          <w:rFonts w:ascii="Times New Roman" w:hAnsi="Times New Roman" w:cs="Times New Roman"/>
          <w:sz w:val="28"/>
          <w:szCs w:val="28"/>
        </w:rPr>
        <w:t xml:space="preserve"> на 3–5 нотах (народные короткие припевы, «Андрей-воробей» и аналоги).</w:t>
      </w:r>
    </w:p>
    <w:p w14:paraId="5A1F61D1" w14:textId="50854331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sz w:val="28"/>
          <w:szCs w:val="28"/>
        </w:rPr>
        <w:t xml:space="preserve">Ритмические образцы из детских стихов (А. </w:t>
      </w:r>
      <w:proofErr w:type="spellStart"/>
      <w:r w:rsidRPr="00C26A07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C26A07">
        <w:rPr>
          <w:rFonts w:ascii="Times New Roman" w:hAnsi="Times New Roman" w:cs="Times New Roman"/>
          <w:sz w:val="28"/>
          <w:szCs w:val="28"/>
        </w:rPr>
        <w:t>, С. Маршак).</w:t>
      </w:r>
    </w:p>
    <w:p w14:paraId="00F87103" w14:textId="09190A69" w:rsidR="00C26A07" w:rsidRPr="00C26A07" w:rsidRDefault="00C26A07" w:rsidP="00C26A07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A07">
        <w:rPr>
          <w:rFonts w:ascii="Times New Roman" w:hAnsi="Times New Roman" w:cs="Times New Roman"/>
          <w:b/>
          <w:sz w:val="28"/>
          <w:szCs w:val="28"/>
        </w:rPr>
        <w:t>Адаптация:</w:t>
      </w:r>
    </w:p>
    <w:p w14:paraId="561441A7" w14:textId="41D5EB44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sz w:val="28"/>
          <w:szCs w:val="28"/>
        </w:rPr>
        <w:t>2–3 года: ритм из 2–3 элементов, повторение без слов.</w:t>
      </w:r>
    </w:p>
    <w:p w14:paraId="62277B09" w14:textId="5037A4C6" w:rsidR="00C26A07" w:rsidRPr="00C26A07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sz w:val="28"/>
          <w:szCs w:val="28"/>
        </w:rPr>
        <w:t>4–5 лет: ритм 4–6 элементов, можно добавить 1 слово.</w:t>
      </w:r>
    </w:p>
    <w:p w14:paraId="32445001" w14:textId="3699DB2B" w:rsidR="00127D6C" w:rsidRPr="00127D6C" w:rsidRDefault="00C26A07" w:rsidP="00C26A0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A07">
        <w:rPr>
          <w:rFonts w:ascii="Times New Roman" w:hAnsi="Times New Roman" w:cs="Times New Roman"/>
          <w:sz w:val="28"/>
          <w:szCs w:val="28"/>
        </w:rPr>
        <w:lastRenderedPageBreak/>
        <w:t>5–7 лет: ритм 6–8 элементов + короткая фраза; пары меняются ролями.</w:t>
      </w:r>
    </w:p>
    <w:p w14:paraId="7529E16F" w14:textId="77777777" w:rsidR="00C26A07" w:rsidRDefault="00C26A07" w:rsidP="00C26A07">
      <w:pPr>
        <w:spacing w:after="0"/>
        <w:ind w:left="72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14:paraId="27A51638" w14:textId="4E0A1DE6" w:rsidR="00C26A07" w:rsidRDefault="00127D6C" w:rsidP="00C26A07">
      <w:pPr>
        <w:spacing w:after="0"/>
        <w:ind w:left="72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26A07">
        <w:rPr>
          <w:rFonts w:ascii="Times New Roman" w:hAnsi="Times New Roman" w:cs="Times New Roman"/>
          <w:b/>
          <w:bCs/>
          <w:color w:val="002060"/>
          <w:sz w:val="28"/>
          <w:szCs w:val="28"/>
        </w:rPr>
        <w:t>Январь </w:t>
      </w:r>
    </w:p>
    <w:p w14:paraId="01BE14DA" w14:textId="4779D31F" w:rsidR="00127D6C" w:rsidRPr="00C26A07" w:rsidRDefault="00127D6C" w:rsidP="00C26A07">
      <w:pPr>
        <w:ind w:left="72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26A07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«Настроение в звуке»</w:t>
      </w:r>
    </w:p>
    <w:p w14:paraId="7432A48B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27D6C">
        <w:rPr>
          <w:rFonts w:ascii="Times New Roman" w:hAnsi="Times New Roman" w:cs="Times New Roman"/>
          <w:sz w:val="28"/>
          <w:szCs w:val="28"/>
        </w:rPr>
        <w:t> развивать эмоциональный слух, умение распознавать и называть настроение музыки, соотносить его с цветом, жестом, словом.</w:t>
      </w:r>
    </w:p>
    <w:p w14:paraId="55DF4EED" w14:textId="77777777" w:rsidR="00127D6C" w:rsidRPr="00127D6C" w:rsidRDefault="00127D6C" w:rsidP="00C26A07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Сквозные мини-практики:</w:t>
      </w:r>
    </w:p>
    <w:p w14:paraId="72E3B030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«Цвет настроения»: после прослушивания фрагмента дети выбирают карточку-цвет и называют 1–2 слова про настроение.</w:t>
      </w:r>
    </w:p>
    <w:p w14:paraId="23EB1654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«Пластика эмоций»: показать характер музыки жестами (плавно, остро, тяжело, легко).</w:t>
      </w:r>
    </w:p>
    <w:p w14:paraId="0CC455C8" w14:textId="77777777" w:rsidR="00127D6C" w:rsidRPr="00127D6C" w:rsidRDefault="00127D6C" w:rsidP="00C26A07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Тематические игры:</w:t>
      </w:r>
    </w:p>
    <w:p w14:paraId="306A89D9" w14:textId="77777777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3412">
        <w:rPr>
          <w:rFonts w:ascii="Times New Roman" w:hAnsi="Times New Roman" w:cs="Times New Roman"/>
          <w:bCs/>
          <w:sz w:val="28"/>
          <w:szCs w:val="28"/>
        </w:rPr>
        <w:t xml:space="preserve">«Три подружки» (по мотивам музыки Д. </w:t>
      </w:r>
      <w:proofErr w:type="spellStart"/>
      <w:r w:rsidRPr="00CB3412">
        <w:rPr>
          <w:rFonts w:ascii="Times New Roman" w:hAnsi="Times New Roman" w:cs="Times New Roman"/>
          <w:bCs/>
          <w:sz w:val="28"/>
          <w:szCs w:val="28"/>
        </w:rPr>
        <w:t>Кабалевского</w:t>
      </w:r>
      <w:proofErr w:type="spellEnd"/>
      <w:r w:rsidRPr="00CB3412">
        <w:rPr>
          <w:rFonts w:ascii="Times New Roman" w:hAnsi="Times New Roman" w:cs="Times New Roman"/>
          <w:bCs/>
          <w:sz w:val="28"/>
          <w:szCs w:val="28"/>
        </w:rPr>
        <w:t>): дети передают характеры трёх персонажей через мимику и движения.</w:t>
      </w:r>
    </w:p>
    <w:p w14:paraId="02370734" w14:textId="1A27F73A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3412">
        <w:rPr>
          <w:rFonts w:ascii="Times New Roman" w:hAnsi="Times New Roman" w:cs="Times New Roman"/>
          <w:bCs/>
          <w:sz w:val="28"/>
          <w:szCs w:val="28"/>
        </w:rPr>
        <w:t>«Угадай эмоцию по интонации»: педагог произносит одну фразу с разной интонацией (радостно, грустно, сердито), дети показывают карточку-эмоцию.</w:t>
      </w:r>
    </w:p>
    <w:p w14:paraId="141C004E" w14:textId="7615C604" w:rsidR="00CB3412" w:rsidRPr="00CB3412" w:rsidRDefault="00CB3412" w:rsidP="00CB3412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3412">
        <w:rPr>
          <w:rFonts w:ascii="Times New Roman" w:hAnsi="Times New Roman" w:cs="Times New Roman"/>
          <w:b/>
          <w:bCs/>
          <w:sz w:val="28"/>
          <w:szCs w:val="28"/>
        </w:rPr>
        <w:t>Репертуар:</w:t>
      </w:r>
    </w:p>
    <w:p w14:paraId="11445C79" w14:textId="2232EBE1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3412">
        <w:rPr>
          <w:rFonts w:ascii="Times New Roman" w:hAnsi="Times New Roman" w:cs="Times New Roman"/>
          <w:bCs/>
          <w:sz w:val="28"/>
          <w:szCs w:val="28"/>
        </w:rPr>
        <w:t>«Новая кукла» П. И. Чайковского (смена настроений).</w:t>
      </w:r>
    </w:p>
    <w:p w14:paraId="753BCA92" w14:textId="366623CB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bCs/>
          <w:sz w:val="28"/>
          <w:szCs w:val="28"/>
        </w:rPr>
        <w:t>«Контрасты» (неизвестный автор, часто используется в программах типа «Ладушки»).</w:t>
      </w:r>
    </w:p>
    <w:p w14:paraId="2B5C8C79" w14:textId="6606CD84" w:rsidR="00127D6C" w:rsidRPr="00CB3412" w:rsidRDefault="00127D6C" w:rsidP="00CB3412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412">
        <w:rPr>
          <w:rFonts w:ascii="Times New Roman" w:hAnsi="Times New Roman" w:cs="Times New Roman"/>
          <w:b/>
          <w:bCs/>
          <w:sz w:val="28"/>
          <w:szCs w:val="28"/>
        </w:rPr>
        <w:t>Адаптация:</w:t>
      </w:r>
    </w:p>
    <w:p w14:paraId="1885C118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2–3 года: 2 настроения (весело/грустно), выбор из 2 карточек.</w:t>
      </w:r>
    </w:p>
    <w:p w14:paraId="5E4D85F7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4–5 лет: 3–4 настроения, добавляем цвет и жест.</w:t>
      </w:r>
    </w:p>
    <w:p w14:paraId="5F19432C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5–7 лет: описывают настроение 2–3 словами, объясняют свой выбор.</w:t>
      </w:r>
    </w:p>
    <w:p w14:paraId="6732E525" w14:textId="168FE843" w:rsidR="00127D6C" w:rsidRPr="00127D6C" w:rsidRDefault="00127D6C" w:rsidP="00CB3412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298B5B68" w14:textId="77777777" w:rsidR="00CB3412" w:rsidRPr="00CB3412" w:rsidRDefault="00127D6C" w:rsidP="00CB3412">
      <w:pPr>
        <w:spacing w:after="0"/>
        <w:ind w:left="72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B3412">
        <w:rPr>
          <w:rFonts w:ascii="Times New Roman" w:hAnsi="Times New Roman" w:cs="Times New Roman"/>
          <w:b/>
          <w:bCs/>
          <w:color w:val="002060"/>
          <w:sz w:val="28"/>
          <w:szCs w:val="28"/>
        </w:rPr>
        <w:t>Феврал</w:t>
      </w:r>
      <w:r w:rsidR="00CB3412" w:rsidRPr="00CB3412">
        <w:rPr>
          <w:rFonts w:ascii="Times New Roman" w:hAnsi="Times New Roman" w:cs="Times New Roman"/>
          <w:b/>
          <w:bCs/>
          <w:color w:val="002060"/>
          <w:sz w:val="28"/>
          <w:szCs w:val="28"/>
        </w:rPr>
        <w:t>ь</w:t>
      </w:r>
    </w:p>
    <w:p w14:paraId="268DA771" w14:textId="5265E191" w:rsidR="00127D6C" w:rsidRPr="00CB3412" w:rsidRDefault="00127D6C" w:rsidP="00CB3412">
      <w:pPr>
        <w:spacing w:after="0"/>
        <w:ind w:left="72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B3412">
        <w:rPr>
          <w:rFonts w:ascii="Times New Roman" w:hAnsi="Times New Roman" w:cs="Times New Roman"/>
          <w:b/>
          <w:bCs/>
          <w:color w:val="002060"/>
          <w:sz w:val="28"/>
          <w:szCs w:val="28"/>
        </w:rPr>
        <w:t> «Играем вместе без слов»</w:t>
      </w:r>
    </w:p>
    <w:p w14:paraId="235D5C37" w14:textId="77777777" w:rsidR="00127D6C" w:rsidRPr="00127D6C" w:rsidRDefault="00127D6C" w:rsidP="00CB3412">
      <w:pPr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27D6C">
        <w:rPr>
          <w:rFonts w:ascii="Times New Roman" w:hAnsi="Times New Roman" w:cs="Times New Roman"/>
          <w:sz w:val="28"/>
          <w:szCs w:val="28"/>
        </w:rPr>
        <w:t> тренировать согласование действий и слуховое внимание в группе; формировать умение слышать партнёра и подстраиваться.</w:t>
      </w:r>
    </w:p>
    <w:p w14:paraId="4FA76C5E" w14:textId="77777777" w:rsidR="00127D6C" w:rsidRPr="00127D6C" w:rsidRDefault="00127D6C" w:rsidP="00CB3412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Сквозные мини-практики:</w:t>
      </w:r>
    </w:p>
    <w:p w14:paraId="5B3B812D" w14:textId="0E8F174D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«Общий ритм»: группа повторяет общий ритм по сигналу ведущего; ведущий меняется каждую неделю.</w:t>
      </w:r>
    </w:p>
    <w:p w14:paraId="14D77604" w14:textId="489766A4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«Тихая команда»: педагог подаёт сигнал жестом (не голосом), дети выполняют действие.</w:t>
      </w:r>
    </w:p>
    <w:p w14:paraId="28D722B0" w14:textId="6625ED06" w:rsidR="00CB3412" w:rsidRPr="00CB3412" w:rsidRDefault="00CB3412" w:rsidP="00CB341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412"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Тематические игры:</w:t>
      </w:r>
    </w:p>
    <w:p w14:paraId="605A8C5B" w14:textId="035A4351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«Оркестр по частям»: группа делится на 2–3 подгруппы, каждая играет свою партию (простой ритм). Задача — не перебивать, слышать «соседей».</w:t>
      </w:r>
    </w:p>
    <w:p w14:paraId="0CC777C6" w14:textId="63FB97D9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«Зеркало без слов»: один ребёнок показывает 2–3 движения под музыку, другой повторяет, не перебивая.</w:t>
      </w:r>
    </w:p>
    <w:p w14:paraId="5B4A8BF1" w14:textId="226BA130" w:rsidR="00CB3412" w:rsidRPr="00CB3412" w:rsidRDefault="00CB3412" w:rsidP="00CB341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412">
        <w:rPr>
          <w:rFonts w:ascii="Times New Roman" w:hAnsi="Times New Roman" w:cs="Times New Roman"/>
          <w:b/>
          <w:sz w:val="28"/>
          <w:szCs w:val="28"/>
        </w:rPr>
        <w:t>Репертуар:</w:t>
      </w:r>
    </w:p>
    <w:p w14:paraId="55E79269" w14:textId="034C40E7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Музыка с чётким ритмом и понятными частями (марш, полька).</w:t>
      </w:r>
    </w:p>
    <w:p w14:paraId="2FE8BBA2" w14:textId="25DD856F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Фрагменты с паузами для «переклички» партий.</w:t>
      </w:r>
    </w:p>
    <w:p w14:paraId="0E730880" w14:textId="52C61EAB" w:rsidR="00CB3412" w:rsidRPr="00CB3412" w:rsidRDefault="00CB3412" w:rsidP="00CB341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412">
        <w:rPr>
          <w:rFonts w:ascii="Times New Roman" w:hAnsi="Times New Roman" w:cs="Times New Roman"/>
          <w:b/>
          <w:sz w:val="28"/>
          <w:szCs w:val="28"/>
        </w:rPr>
        <w:t>Адаптация:</w:t>
      </w:r>
    </w:p>
    <w:p w14:paraId="6E19D763" w14:textId="50D55D8C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2–3 года: одна партия, ведущий — педагог, длительность 30–40 секунд.</w:t>
      </w:r>
    </w:p>
    <w:p w14:paraId="7068D657" w14:textId="5F40695B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4–5 лет: 2 партии, длительность до 1 минуты, простые ритмы.</w:t>
      </w:r>
    </w:p>
    <w:p w14:paraId="2AE42C9F" w14:textId="14EB3114" w:rsid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5–7 лет: 2–3 партии, длительность 1–1,5 минуты, дети сами выбирают инструменты.</w:t>
      </w:r>
    </w:p>
    <w:p w14:paraId="1EB6297C" w14:textId="77777777" w:rsidR="00CB3412" w:rsidRDefault="00127D6C" w:rsidP="00CB3412">
      <w:pPr>
        <w:spacing w:after="0"/>
        <w:ind w:left="72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B3412">
        <w:rPr>
          <w:rFonts w:ascii="Times New Roman" w:hAnsi="Times New Roman" w:cs="Times New Roman"/>
          <w:b/>
          <w:bCs/>
          <w:color w:val="002060"/>
          <w:sz w:val="28"/>
          <w:szCs w:val="28"/>
        </w:rPr>
        <w:t>Март</w:t>
      </w:r>
    </w:p>
    <w:p w14:paraId="2A31CEBC" w14:textId="06EBCA22" w:rsidR="00127D6C" w:rsidRPr="00CB3412" w:rsidRDefault="00127D6C" w:rsidP="00CB3412">
      <w:pPr>
        <w:ind w:left="720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CB3412">
        <w:rPr>
          <w:rFonts w:ascii="Times New Roman" w:hAnsi="Times New Roman" w:cs="Times New Roman"/>
          <w:b/>
          <w:bCs/>
          <w:color w:val="002060"/>
          <w:sz w:val="28"/>
          <w:szCs w:val="28"/>
        </w:rPr>
        <w:t> «Диалог на инструментах»</w:t>
      </w:r>
    </w:p>
    <w:p w14:paraId="53D4BC71" w14:textId="77777777" w:rsidR="00127D6C" w:rsidRPr="00127D6C" w:rsidRDefault="00127D6C" w:rsidP="00127D6C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27D6C">
        <w:rPr>
          <w:rFonts w:ascii="Times New Roman" w:hAnsi="Times New Roman" w:cs="Times New Roman"/>
          <w:sz w:val="28"/>
          <w:szCs w:val="28"/>
        </w:rPr>
        <w:t> освоить форму «вопрос — ответ» как музыкальную и коммуникативную модель; развивать умение слушать и отвечать, не перебивая.</w:t>
      </w:r>
    </w:p>
    <w:p w14:paraId="234E1318" w14:textId="77777777" w:rsidR="00127D6C" w:rsidRPr="00127D6C" w:rsidRDefault="00127D6C" w:rsidP="00CB3412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b/>
          <w:bCs/>
          <w:sz w:val="28"/>
          <w:szCs w:val="28"/>
        </w:rPr>
        <w:t>Сквозные мини-практики:</w:t>
      </w:r>
    </w:p>
    <w:p w14:paraId="5B405E1F" w14:textId="5F183769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Вопрос — ответ»: один ребёнок играет короткий ритм, второй отвечает своим ритмом или тем же.</w:t>
      </w:r>
    </w:p>
    <w:p w14:paraId="2DFAAC03" w14:textId="77777777" w:rsidR="00CB3412" w:rsidRDefault="00CB3412" w:rsidP="00CB3412">
      <w:pPr>
        <w:numPr>
          <w:ilvl w:val="0"/>
          <w:numId w:val="3"/>
        </w:numPr>
        <w:spacing w:before="240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 xml:space="preserve">«Перекличка голосов»: пение коротких фраз по очереди (эхо, диалог). </w:t>
      </w:r>
    </w:p>
    <w:p w14:paraId="1FCA3F30" w14:textId="04A5B24E" w:rsidR="00127D6C" w:rsidRPr="00127D6C" w:rsidRDefault="00127D6C" w:rsidP="00CB3412">
      <w:pPr>
        <w:spacing w:before="24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127D6C">
        <w:rPr>
          <w:rFonts w:ascii="Times New Roman" w:hAnsi="Times New Roman" w:cs="Times New Roman"/>
          <w:sz w:val="28"/>
          <w:szCs w:val="28"/>
        </w:rPr>
        <w:t>«</w:t>
      </w:r>
      <w:r w:rsidRPr="00127D6C">
        <w:rPr>
          <w:rFonts w:ascii="Times New Roman" w:hAnsi="Times New Roman" w:cs="Times New Roman"/>
          <w:b/>
          <w:bCs/>
          <w:sz w:val="28"/>
          <w:szCs w:val="28"/>
        </w:rPr>
        <w:t>Тематические игры:</w:t>
      </w:r>
    </w:p>
    <w:p w14:paraId="649240B8" w14:textId="33D8A8F0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«Почтальон пришёл»: один ребёнок «стучит в дверь» ритмом на барабане, второй «открывает» своим ритмом.</w:t>
      </w:r>
    </w:p>
    <w:p w14:paraId="59C9C808" w14:textId="3B867821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«Разговор зверей»: каждый ребёнок выбирает «голос» животного и ведёт диалог ритмами/звуками.</w:t>
      </w:r>
    </w:p>
    <w:p w14:paraId="2D0BC382" w14:textId="20590909" w:rsidR="00CB3412" w:rsidRPr="00CB3412" w:rsidRDefault="00CB3412" w:rsidP="00CB341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412">
        <w:rPr>
          <w:rFonts w:ascii="Times New Roman" w:hAnsi="Times New Roman" w:cs="Times New Roman"/>
          <w:b/>
          <w:sz w:val="28"/>
          <w:szCs w:val="28"/>
        </w:rPr>
        <w:t>Репертуар:</w:t>
      </w:r>
    </w:p>
    <w:p w14:paraId="37581B95" w14:textId="5E4B160A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 xml:space="preserve">Народные </w:t>
      </w:r>
      <w:proofErr w:type="spellStart"/>
      <w:r w:rsidRPr="00CB3412">
        <w:rPr>
          <w:rFonts w:ascii="Times New Roman" w:hAnsi="Times New Roman" w:cs="Times New Roman"/>
          <w:sz w:val="28"/>
          <w:szCs w:val="28"/>
        </w:rPr>
        <w:t>попевки</w:t>
      </w:r>
      <w:proofErr w:type="spellEnd"/>
      <w:r w:rsidRPr="00CB3412">
        <w:rPr>
          <w:rFonts w:ascii="Times New Roman" w:hAnsi="Times New Roman" w:cs="Times New Roman"/>
          <w:sz w:val="28"/>
          <w:szCs w:val="28"/>
        </w:rPr>
        <w:t>-диалоги.</w:t>
      </w:r>
    </w:p>
    <w:p w14:paraId="4A26F64D" w14:textId="74A078E6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Инструментальные пьесы с перекличкой партий (фрагменты оркестровой музыки).</w:t>
      </w:r>
    </w:p>
    <w:p w14:paraId="53C3B346" w14:textId="195226A5" w:rsidR="00CB3412" w:rsidRPr="00CB3412" w:rsidRDefault="00CB3412" w:rsidP="00CB341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412">
        <w:rPr>
          <w:rFonts w:ascii="Times New Roman" w:hAnsi="Times New Roman" w:cs="Times New Roman"/>
          <w:b/>
          <w:sz w:val="28"/>
          <w:szCs w:val="28"/>
        </w:rPr>
        <w:t>Адаптация:</w:t>
      </w:r>
    </w:p>
    <w:p w14:paraId="15C17354" w14:textId="698AD15B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2–3 года: «вопрос» и «ответ» от педагога, ребёнок повторяет.</w:t>
      </w:r>
    </w:p>
    <w:p w14:paraId="39720A66" w14:textId="30B1727B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4–5 лет: пары детей, 1–2 ритмических элемента.</w:t>
      </w:r>
    </w:p>
    <w:p w14:paraId="6705BD53" w14:textId="60FBBAC5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lastRenderedPageBreak/>
        <w:t>5–7 лет: свободные диалоги, можно добавлять 1 слово к ритму.</w:t>
      </w:r>
    </w:p>
    <w:p w14:paraId="23CCAD03" w14:textId="77777777" w:rsidR="00CB3412" w:rsidRDefault="00CB3412" w:rsidP="00CB3412">
      <w:pPr>
        <w:ind w:left="72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409224AB" w14:textId="41959D9F" w:rsidR="00CB3412" w:rsidRDefault="00CB3412" w:rsidP="00CB3412">
      <w:pPr>
        <w:spacing w:after="0"/>
        <w:ind w:left="72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3412">
        <w:rPr>
          <w:rFonts w:ascii="Times New Roman" w:hAnsi="Times New Roman" w:cs="Times New Roman"/>
          <w:b/>
          <w:color w:val="002060"/>
          <w:sz w:val="28"/>
          <w:szCs w:val="28"/>
        </w:rPr>
        <w:t>Апрель</w:t>
      </w:r>
    </w:p>
    <w:p w14:paraId="59CC6EB7" w14:textId="2896E9C0" w:rsidR="00CB3412" w:rsidRPr="00CB3412" w:rsidRDefault="00CB3412" w:rsidP="00CB3412">
      <w:pPr>
        <w:ind w:left="72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3412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«Расскажи звуком»</w:t>
      </w:r>
    </w:p>
    <w:p w14:paraId="12C05799" w14:textId="3010ABC9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Цель: интегрировать навыки активного слушания в мини-истории без слов; тренировать последовательность, паузы, акценты и умение «дослушать» до конца.</w:t>
      </w:r>
    </w:p>
    <w:p w14:paraId="77ED3862" w14:textId="77C4890F" w:rsidR="00CB3412" w:rsidRPr="00CB3412" w:rsidRDefault="00CB3412" w:rsidP="00CB341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412">
        <w:rPr>
          <w:rFonts w:ascii="Times New Roman" w:hAnsi="Times New Roman" w:cs="Times New Roman"/>
          <w:b/>
          <w:sz w:val="28"/>
          <w:szCs w:val="28"/>
        </w:rPr>
        <w:t>Сквозные мини-практики:</w:t>
      </w:r>
    </w:p>
    <w:p w14:paraId="62990375" w14:textId="0E1C39CC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«Звуковая история»: педагог рассказывает короткую историю (3–4 события) звуками/ритмами, дети повторяют последовательность.</w:t>
      </w:r>
    </w:p>
    <w:p w14:paraId="23268316" w14:textId="559F51F3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«Пауза — важна»: слушаем фрагменты с выразительными паузами, обсуждаем, что пауза «говорит».</w:t>
      </w:r>
    </w:p>
    <w:p w14:paraId="177FA5D5" w14:textId="16654161" w:rsidR="00CB3412" w:rsidRPr="00CB3412" w:rsidRDefault="00CB3412" w:rsidP="00CB341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412">
        <w:rPr>
          <w:rFonts w:ascii="Times New Roman" w:hAnsi="Times New Roman" w:cs="Times New Roman"/>
          <w:b/>
          <w:sz w:val="28"/>
          <w:szCs w:val="28"/>
        </w:rPr>
        <w:t>Тематические игры:</w:t>
      </w:r>
    </w:p>
    <w:p w14:paraId="170990C2" w14:textId="57B96D63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«Сказка без слов»: мини-сценки с шумовым оформлением (дождь, шаги, дверь). Одна группа играет, другая слушает и называет события.</w:t>
      </w:r>
    </w:p>
    <w:p w14:paraId="650314AD" w14:textId="2CD5EF62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«Графическая партитура»: дети рисуют линию-волну для мелодии и точки для ритма, затем «читают» свои рисунки вместе.</w:t>
      </w:r>
    </w:p>
    <w:p w14:paraId="423D2583" w14:textId="7FE3381A" w:rsidR="00CB3412" w:rsidRPr="00CB3412" w:rsidRDefault="00CB3412" w:rsidP="00CB341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412">
        <w:rPr>
          <w:rFonts w:ascii="Times New Roman" w:hAnsi="Times New Roman" w:cs="Times New Roman"/>
          <w:b/>
          <w:sz w:val="28"/>
          <w:szCs w:val="28"/>
        </w:rPr>
        <w:t>Репертуар:</w:t>
      </w:r>
    </w:p>
    <w:p w14:paraId="3ED4E550" w14:textId="60CFC009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Короткие программные пьесы с понятными образами.</w:t>
      </w:r>
    </w:p>
    <w:p w14:paraId="086DF5EC" w14:textId="33CAEFBE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Звуковые дорожки к знакомым сказкам (можно записать самим).</w:t>
      </w:r>
    </w:p>
    <w:p w14:paraId="7D8019A0" w14:textId="688D07CF" w:rsidR="00CB3412" w:rsidRPr="00CB3412" w:rsidRDefault="00CB3412" w:rsidP="00CB3412">
      <w:pPr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412">
        <w:rPr>
          <w:rFonts w:ascii="Times New Roman" w:hAnsi="Times New Roman" w:cs="Times New Roman"/>
          <w:b/>
          <w:sz w:val="28"/>
          <w:szCs w:val="28"/>
        </w:rPr>
        <w:t>Адаптация:</w:t>
      </w:r>
    </w:p>
    <w:p w14:paraId="3664067D" w14:textId="6EE9062B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2–3 года: 2 события, готовые карточки-образы.</w:t>
      </w:r>
    </w:p>
    <w:p w14:paraId="3659AA86" w14:textId="4FE97312" w:rsidR="00CB3412" w:rsidRPr="00CB3412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4–5 лет: 3 события, простые графические символы.</w:t>
      </w:r>
    </w:p>
    <w:p w14:paraId="50D63634" w14:textId="2531311A" w:rsidR="00127D6C" w:rsidRPr="00127D6C" w:rsidRDefault="00CB3412" w:rsidP="00CB3412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3412">
        <w:rPr>
          <w:rFonts w:ascii="Times New Roman" w:hAnsi="Times New Roman" w:cs="Times New Roman"/>
          <w:sz w:val="28"/>
          <w:szCs w:val="28"/>
        </w:rPr>
        <w:t>5–7 лет: 4 события, своя партитура, мини-презентации.</w:t>
      </w:r>
    </w:p>
    <w:p w14:paraId="59AE22CC" w14:textId="4F50F656" w:rsidR="00CB3412" w:rsidRDefault="00CB3412" w:rsidP="00CB341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007318F" w14:textId="78E48FFA" w:rsidR="00CB3412" w:rsidRDefault="00CB3412" w:rsidP="00CB341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37459FC" w14:textId="77777777" w:rsidR="00DA043A" w:rsidRDefault="00DA043A" w:rsidP="00CB341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29668B6" w14:textId="77777777" w:rsidR="00CB3412" w:rsidRDefault="00CB3412" w:rsidP="00CB341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640C3B2" w14:textId="77777777" w:rsidR="00CB3412" w:rsidRDefault="00CB3412" w:rsidP="00CB341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A94E207" w14:textId="77777777" w:rsidR="00CB3412" w:rsidRDefault="00CB3412" w:rsidP="00CB341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90E0A20" w14:textId="77777777" w:rsidR="00CB3412" w:rsidRDefault="00CB3412" w:rsidP="00CB341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0D0BE1D0" w14:textId="77777777" w:rsidR="00CB3412" w:rsidRDefault="00CB3412" w:rsidP="00CB3412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B958C51" w14:textId="232D42AC" w:rsidR="00CB3412" w:rsidRPr="007B4E35" w:rsidRDefault="00CB3412" w:rsidP="00CB3412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B4E35">
        <w:rPr>
          <w:rFonts w:ascii="Times New Roman" w:hAnsi="Times New Roman" w:cs="Times New Roman"/>
          <w:b/>
          <w:sz w:val="32"/>
          <w:szCs w:val="28"/>
        </w:rPr>
        <w:lastRenderedPageBreak/>
        <w:t>На 1 этапе</w:t>
      </w:r>
      <w:r>
        <w:rPr>
          <w:rFonts w:ascii="Times New Roman" w:hAnsi="Times New Roman" w:cs="Times New Roman"/>
          <w:b/>
          <w:sz w:val="32"/>
          <w:szCs w:val="28"/>
        </w:rPr>
        <w:t xml:space="preserve"> проекта</w:t>
      </w:r>
      <w:r w:rsidRPr="007B4E35">
        <w:rPr>
          <w:rFonts w:ascii="Times New Roman" w:hAnsi="Times New Roman" w:cs="Times New Roman"/>
          <w:b/>
          <w:sz w:val="32"/>
          <w:szCs w:val="28"/>
        </w:rPr>
        <w:t>:</w:t>
      </w:r>
    </w:p>
    <w:p w14:paraId="7334D24B" w14:textId="63FCA34E" w:rsidR="00CB3412" w:rsidRPr="00D40CFC" w:rsidRDefault="00CB3412" w:rsidP="00CB34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CFC">
        <w:rPr>
          <w:rFonts w:ascii="Times New Roman" w:hAnsi="Times New Roman" w:cs="Times New Roman"/>
          <w:b/>
          <w:sz w:val="28"/>
          <w:szCs w:val="28"/>
        </w:rPr>
        <w:t xml:space="preserve">1. Была изучена литература по теме </w:t>
      </w:r>
      <w:r>
        <w:rPr>
          <w:rFonts w:ascii="Times New Roman" w:hAnsi="Times New Roman" w:cs="Times New Roman"/>
          <w:b/>
          <w:sz w:val="28"/>
          <w:szCs w:val="28"/>
        </w:rPr>
        <w:t>проекта</w:t>
      </w:r>
      <w:r w:rsidRPr="00D40CFC">
        <w:rPr>
          <w:rFonts w:ascii="Times New Roman" w:hAnsi="Times New Roman" w:cs="Times New Roman"/>
          <w:b/>
          <w:sz w:val="28"/>
          <w:szCs w:val="28"/>
        </w:rPr>
        <w:t>:</w:t>
      </w:r>
    </w:p>
    <w:p w14:paraId="4C748367" w14:textId="77777777" w:rsidR="00CB3412" w:rsidRPr="00D40CFC" w:rsidRDefault="00CB3412" w:rsidP="00CB3412">
      <w:pPr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Ветлугина Н.А. Музыкальное развитие ребенка М., 1968</w:t>
      </w:r>
    </w:p>
    <w:p w14:paraId="2CE1DF82" w14:textId="77777777" w:rsidR="00CB3412" w:rsidRPr="00D40CFC" w:rsidRDefault="00CB3412" w:rsidP="00CB3412">
      <w:pPr>
        <w:numPr>
          <w:ilvl w:val="0"/>
          <w:numId w:val="13"/>
        </w:numPr>
        <w:tabs>
          <w:tab w:val="clear" w:pos="720"/>
          <w:tab w:val="left" w:pos="284"/>
        </w:tabs>
        <w:spacing w:after="0" w:line="240" w:lineRule="auto"/>
        <w:ind w:left="142" w:right="118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Ветлугина Н.А. Музыкальное воспитание в детском саду М., 1981</w:t>
      </w:r>
    </w:p>
    <w:p w14:paraId="704856F0" w14:textId="77777777" w:rsidR="00CB3412" w:rsidRPr="00D40CFC" w:rsidRDefault="00CB3412" w:rsidP="00CB3412">
      <w:pPr>
        <w:numPr>
          <w:ilvl w:val="0"/>
          <w:numId w:val="13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142" w:right="118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Бычков. Ю.Н. Проблемы детского музыкального воспитания. </w:t>
      </w:r>
      <w:proofErr w:type="spellStart"/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131. – М.: РАМ им. </w:t>
      </w:r>
      <w:proofErr w:type="spellStart"/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Гнесеных</w:t>
      </w:r>
      <w:proofErr w:type="spellEnd"/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, 1994, - 120с.</w:t>
      </w:r>
    </w:p>
    <w:p w14:paraId="223C37CA" w14:textId="77777777" w:rsidR="00CB3412" w:rsidRPr="00D40CFC" w:rsidRDefault="00CB3412" w:rsidP="00CB3412">
      <w:pPr>
        <w:numPr>
          <w:ilvl w:val="0"/>
          <w:numId w:val="1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142" w:right="118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Ветлугина Н.А. «Методика музыкального воспитания в детском саду». М., 1989.</w:t>
      </w:r>
    </w:p>
    <w:p w14:paraId="7B350AEF" w14:textId="77777777" w:rsidR="00CB3412" w:rsidRPr="00D40CFC" w:rsidRDefault="00CB3412" w:rsidP="00CB3412">
      <w:pPr>
        <w:numPr>
          <w:ilvl w:val="0"/>
          <w:numId w:val="13"/>
        </w:numPr>
        <w:tabs>
          <w:tab w:val="clear" w:pos="720"/>
          <w:tab w:val="left" w:pos="142"/>
        </w:tabs>
        <w:spacing w:after="0" w:line="240" w:lineRule="auto"/>
        <w:ind w:left="142" w:right="118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 Б.М. «Психология музыкальных способностей». М.-Л., 1947</w:t>
      </w:r>
    </w:p>
    <w:p w14:paraId="3CF168C3" w14:textId="77777777" w:rsidR="00CB3412" w:rsidRPr="00D40CFC" w:rsidRDefault="00CB3412" w:rsidP="00CB3412">
      <w:pPr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Детство: Программа развития и воспитания детей в детском саду. / В.И. Логинова, Т.И. Бабаева, Н.А. </w:t>
      </w:r>
      <w:proofErr w:type="spellStart"/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Ноткина</w:t>
      </w:r>
      <w:proofErr w:type="spellEnd"/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др./</w:t>
      </w:r>
      <w:proofErr w:type="spellStart"/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Под.ред</w:t>
      </w:r>
      <w:proofErr w:type="spellEnd"/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. Т.И. Бабаевой, З.А. Михайловой, Л.М. Гурович. – СПб: Изд-во «</w:t>
      </w:r>
      <w:proofErr w:type="spellStart"/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Акцидент</w:t>
      </w:r>
      <w:proofErr w:type="spellEnd"/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», 1995 – 288 с.</w:t>
      </w:r>
    </w:p>
    <w:p w14:paraId="144CD716" w14:textId="77777777" w:rsidR="00CB3412" w:rsidRPr="00D40CFC" w:rsidRDefault="00CB3412" w:rsidP="00CB3412">
      <w:pPr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Дзержинская И. Л. «Музыкальное воспитание младших дошкольников». Пособие для воспитателя и музыкального руководителя детского сада/ Москва, «Просвещение», 1985.</w:t>
      </w:r>
    </w:p>
    <w:p w14:paraId="62E41D17" w14:textId="77777777" w:rsidR="00CB3412" w:rsidRPr="00D40CFC" w:rsidRDefault="00CB3412" w:rsidP="00CB3412">
      <w:pPr>
        <w:spacing w:after="0" w:line="240" w:lineRule="auto"/>
        <w:ind w:left="142" w:right="1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Метлов</w:t>
      </w:r>
      <w:proofErr w:type="spellEnd"/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А. «Музыка – детям». Пособие для воспитателя и музыкального руководителя детского сада/ Москва, «Просвещение», 1985.</w:t>
      </w:r>
    </w:p>
    <w:p w14:paraId="643CDABD" w14:textId="77777777" w:rsidR="00CB3412" w:rsidRPr="00D40CFC" w:rsidRDefault="00CB3412" w:rsidP="00CB3412">
      <w:pPr>
        <w:spacing w:before="240" w:after="0"/>
        <w:ind w:left="142" w:right="11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40CFC">
        <w:rPr>
          <w:rFonts w:ascii="Times New Roman" w:hAnsi="Times New Roman" w:cs="Times New Roman"/>
          <w:b/>
          <w:sz w:val="28"/>
          <w:szCs w:val="28"/>
        </w:rPr>
        <w:t>2. И</w:t>
      </w:r>
      <w:r w:rsidRPr="00D40C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зучена программа О.П. </w:t>
      </w:r>
      <w:proofErr w:type="spellStart"/>
      <w:r w:rsidRPr="00D40C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Радыновой</w:t>
      </w:r>
      <w:proofErr w:type="spellEnd"/>
      <w:r w:rsidRPr="00D40C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"Музыкальные шедевры".</w:t>
      </w:r>
    </w:p>
    <w:p w14:paraId="0DA06745" w14:textId="77777777" w:rsidR="00CB3412" w:rsidRPr="00D40CFC" w:rsidRDefault="00CB3412" w:rsidP="00CB3412">
      <w:pPr>
        <w:spacing w:before="240" w:after="0"/>
        <w:ind w:left="142" w:right="11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40CF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3. Подобран репертуар для слушания музыки.</w:t>
      </w:r>
    </w:p>
    <w:p w14:paraId="5DA6770A" w14:textId="77777777" w:rsidR="00CB3412" w:rsidRPr="007B4E35" w:rsidRDefault="00CB3412" w:rsidP="00CB3412">
      <w:pPr>
        <w:shd w:val="clear" w:color="auto" w:fill="FFFFFF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7B4E35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2 этап:</w:t>
      </w:r>
    </w:p>
    <w:p w14:paraId="4983BBD3" w14:textId="782294ED" w:rsidR="00CB3412" w:rsidRPr="00D40CFC" w:rsidRDefault="00CB3412" w:rsidP="00CB341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деятельности по </w:t>
      </w:r>
      <w:r w:rsidRPr="00D40C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активному слушанию музыки</w:t>
      </w:r>
      <w:r w:rsidRPr="00D40C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5DC9635E" w14:textId="77777777" w:rsidR="00CB3412" w:rsidRPr="00127514" w:rsidRDefault="00CB3412" w:rsidP="00CB3412">
      <w:pPr>
        <w:pStyle w:val="a3"/>
        <w:numPr>
          <w:ilvl w:val="0"/>
          <w:numId w:val="15"/>
        </w:numPr>
        <w:shd w:val="clear" w:color="auto" w:fill="FFFFFF"/>
        <w:spacing w:before="240"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Пластическое интонирование –</w:t>
      </w:r>
    </w:p>
    <w:p w14:paraId="11F60590" w14:textId="77777777" w:rsidR="00CB3412" w:rsidRPr="00D40CFC" w:rsidRDefault="00CB3412" w:rsidP="009823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познание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музыки через жест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движение, превращение процесса восприятия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музыки из пассивной формы работы </w:t>
      </w:r>
      <w:r w:rsidRPr="00D40CF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D40CFC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слушание</w:t>
      </w:r>
      <w:r w:rsidRPr="00D40CF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активную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4014D2" w14:textId="77777777" w:rsidR="00CB3412" w:rsidRPr="00D40CFC" w:rsidRDefault="00CB3412" w:rsidP="0098234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Б. М. Теплов доказал факт сопровождения восприятия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музыки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двигательными реакциями </w:t>
      </w:r>
      <w:r w:rsidRPr="00D40CF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(вокализациями, мелкими движениями пальцев и т. д.)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движения успешно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используются в качестве приемов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активизирующих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осознание детьми характера мелодии, качества </w:t>
      </w:r>
      <w:proofErr w:type="spellStart"/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звуковедения</w:t>
      </w:r>
      <w:proofErr w:type="spellEnd"/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(плавного, четкого, отрывистого, средств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музыкальной выразительности 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(акцентов, динамики, взлетов и падений мелодии, темпа, ритмического рисунка и т. д.) Эти свойства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музыки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моделировать с помощью движений рук (что доступно уже детям младшего возраста, танцевальных и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образных движений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36B75EA" w14:textId="0390B981" w:rsidR="00CB3412" w:rsidRPr="00D40CFC" w:rsidRDefault="00CB3412" w:rsidP="009823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Натягива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полотно голубой ткани (размер ткани определяется количеством детей, чем оно больше, тем эффект волн ярче) и под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музыку Римского-Корсакова </w:t>
      </w:r>
      <w:r w:rsidRPr="00D40CF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«Океан – море синее»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ребята имитируют плеск волн. Под впечатлением игры дети могут хаотично делать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волнообразные движения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нужно добиться от них полного соответствия волн с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музыкой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973945" w14:textId="77777777" w:rsidR="00CB3412" w:rsidRPr="00D40CFC" w:rsidRDefault="00CB3412" w:rsidP="0098234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Лео Делиб «Пиццикато» из балета Сильвия – восприятие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музыкального произведения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развитие мелкой моторики, чувства ритма, </w:t>
      </w:r>
      <w:proofErr w:type="spellStart"/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технологии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7CECCC" w14:textId="5F4262F7" w:rsidR="00CB3412" w:rsidRDefault="00DA043A" w:rsidP="0098234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CB3412" w:rsidRPr="00D40C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ребятами младшей групп</w:t>
      </w:r>
      <w:r w:rsidR="00CB3412">
        <w:rPr>
          <w:rFonts w:ascii="Times New Roman" w:hAnsi="Times New Roman" w:cs="Times New Roman"/>
          <w:sz w:val="28"/>
          <w:szCs w:val="28"/>
          <w:shd w:val="clear" w:color="auto" w:fill="FFFFFF"/>
        </w:rPr>
        <w:t>ы на музыкальном занятии применя</w:t>
      </w:r>
      <w:r w:rsidR="00CB3412" w:rsidRPr="00D40CFC">
        <w:rPr>
          <w:rFonts w:ascii="Times New Roman" w:hAnsi="Times New Roman" w:cs="Times New Roman"/>
          <w:sz w:val="28"/>
          <w:szCs w:val="28"/>
          <w:shd w:val="clear" w:color="auto" w:fill="FFFFFF"/>
        </w:rPr>
        <w:t>ли метод активного слушания - пластическое интонирование, т.е. познание музыки через жест, движение..</w:t>
      </w:r>
      <w:r w:rsidR="00CB3412" w:rsidRPr="00D40CFC">
        <w:rPr>
          <w:rFonts w:ascii="Times New Roman" w:hAnsi="Times New Roman" w:cs="Times New Roman"/>
          <w:sz w:val="28"/>
          <w:szCs w:val="28"/>
        </w:rPr>
        <w:br/>
      </w:r>
      <w:r w:rsidR="00CB3412" w:rsidRPr="00D40CF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Дети без труда угадали Курочку из произведения </w:t>
      </w:r>
      <w:proofErr w:type="spellStart"/>
      <w:r w:rsidR="00CB3412" w:rsidRPr="00D40CFC">
        <w:rPr>
          <w:rFonts w:ascii="Times New Roman" w:hAnsi="Times New Roman" w:cs="Times New Roman"/>
          <w:sz w:val="28"/>
          <w:szCs w:val="28"/>
          <w:shd w:val="clear" w:color="auto" w:fill="FFFFFF"/>
        </w:rPr>
        <w:t>Н.Любарского</w:t>
      </w:r>
      <w:proofErr w:type="spellEnd"/>
      <w:r w:rsidR="00CB3412" w:rsidRPr="00D40C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"Курочка", после чего все превратились в цыпляток, и под музыку бегали, клевали зернышки, а мама курочка следила за своими детками))</w:t>
      </w:r>
      <w:r w:rsidR="00CB3412" w:rsidRPr="00D40CFC">
        <w:rPr>
          <w:rFonts w:ascii="Times New Roman" w:hAnsi="Times New Roman" w:cs="Times New Roman"/>
          <w:sz w:val="28"/>
          <w:szCs w:val="28"/>
        </w:rPr>
        <w:br/>
      </w:r>
      <w:r w:rsidR="00CB3412" w:rsidRPr="00D40CFC">
        <w:rPr>
          <w:rFonts w:ascii="Times New Roman" w:hAnsi="Times New Roman" w:cs="Times New Roman"/>
          <w:sz w:val="28"/>
          <w:szCs w:val="28"/>
          <w:shd w:val="clear" w:color="auto" w:fill="FFFFFF"/>
        </w:rPr>
        <w:t>Под весёлую "Польку бабочку" ребята с большим удовольствием "пошлепали в сапогах" по воображаемым лужам. Прослушав "Марш деревянных солдатиков" П.И.</w:t>
      </w:r>
      <w:r w:rsidR="00CB34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3412" w:rsidRPr="00D40CFC">
        <w:rPr>
          <w:rFonts w:ascii="Times New Roman" w:hAnsi="Times New Roman" w:cs="Times New Roman"/>
          <w:sz w:val="28"/>
          <w:szCs w:val="28"/>
          <w:shd w:val="clear" w:color="auto" w:fill="FFFFFF"/>
        </w:rPr>
        <w:t>Чайковского, все вместе мы маршировали, но как только музыка менялась на танцевальную, ребята кружились парами))</w:t>
      </w:r>
    </w:p>
    <w:p w14:paraId="33953B0E" w14:textId="77777777" w:rsidR="00CB3412" w:rsidRDefault="00CB3412" w:rsidP="0098234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с пластическим интонированием лучше всего начинать с очень яркой,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образной музыки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детям понятна, не требует большого объяснения. Таким произведением, например, является зоологическая фантазия Камиля Сен-Санса </w:t>
      </w:r>
      <w:r w:rsidRPr="00473A4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«Карнавал животных»</w:t>
      </w:r>
      <w:r w:rsidRPr="00473A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без труда угадывают животных, с легкостью им подражают, фантазируют о том, какое оно и что может делать под эту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музыку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0765F8" w14:textId="31C3FF36" w:rsidR="00CB3412" w:rsidRDefault="00CB3412" w:rsidP="0098234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Так, в рамках проекта «Мы слушаем и рисуем», одной из тем была тема </w:t>
      </w:r>
      <w:r w:rsidRPr="00D40CFC">
        <w:rPr>
          <w:rFonts w:ascii="Times New Roman" w:hAnsi="Times New Roman" w:cs="Times New Roman"/>
          <w:sz w:val="28"/>
          <w:szCs w:val="28"/>
          <w:shd w:val="clear" w:color="auto" w:fill="FFFFFF"/>
        </w:rPr>
        <w:t>"КАРНАВАЛ ЖИВОТНЫХ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D40CF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40CF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D40CFC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ознакомились с французским композитором Камилем Сен-Сансом, который написал огромное количество музыкальных произведений. В «Карнавале» звучит музыка,</w:t>
      </w:r>
      <w:r w:rsidRPr="00D40CFC">
        <w:rPr>
          <w:rFonts w:ascii="Times New Roman" w:hAnsi="Times New Roman" w:cs="Times New Roman"/>
          <w:sz w:val="28"/>
          <w:szCs w:val="28"/>
        </w:rPr>
        <w:br/>
      </w:r>
      <w:r w:rsidRPr="00D40CFC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передающая повадки животных: рык</w:t>
      </w:r>
      <w:r w:rsidRPr="00D40CFC">
        <w:rPr>
          <w:rFonts w:ascii="Times New Roman" w:hAnsi="Times New Roman" w:cs="Times New Roman"/>
          <w:sz w:val="28"/>
          <w:szCs w:val="28"/>
        </w:rPr>
        <w:br/>
      </w:r>
      <w:r w:rsidRPr="00D40CFC">
        <w:rPr>
          <w:rFonts w:ascii="Times New Roman" w:hAnsi="Times New Roman" w:cs="Times New Roman"/>
          <w:sz w:val="28"/>
          <w:szCs w:val="28"/>
          <w:shd w:val="clear" w:color="auto" w:fill="FFFFFF"/>
        </w:rPr>
        <w:t>льва, прыжки антилоп и кенгуру,</w:t>
      </w:r>
      <w:r w:rsidRPr="00D40CFC">
        <w:rPr>
          <w:rFonts w:ascii="Times New Roman" w:hAnsi="Times New Roman" w:cs="Times New Roman"/>
          <w:sz w:val="28"/>
          <w:szCs w:val="28"/>
        </w:rPr>
        <w:br/>
      </w:r>
      <w:r w:rsidRPr="00D40CFC">
        <w:rPr>
          <w:rFonts w:ascii="Times New Roman" w:hAnsi="Times New Roman" w:cs="Times New Roman"/>
          <w:sz w:val="28"/>
          <w:szCs w:val="28"/>
          <w:shd w:val="clear" w:color="auto" w:fill="FFFFFF"/>
        </w:rPr>
        <w:t>медленное движение черепахи и так</w:t>
      </w:r>
      <w:r w:rsidRPr="00D40CFC">
        <w:rPr>
          <w:rFonts w:ascii="Times New Roman" w:hAnsi="Times New Roman" w:cs="Times New Roman"/>
          <w:sz w:val="28"/>
          <w:szCs w:val="28"/>
        </w:rPr>
        <w:br/>
      </w:r>
      <w:r w:rsidRPr="00D40CFC">
        <w:rPr>
          <w:rFonts w:ascii="Times New Roman" w:hAnsi="Times New Roman" w:cs="Times New Roman"/>
          <w:sz w:val="28"/>
          <w:szCs w:val="28"/>
          <w:shd w:val="clear" w:color="auto" w:fill="FFFFFF"/>
        </w:rPr>
        <w:t>далее. Ребятам было очень интересно слушать и узнавать различных животных из музыкальных пьес композитора: "Королевский марш льва", "Кенгуру", ""Аквариум", "Слон", "Лебедь"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затем изображать их под музыку. </w:t>
      </w:r>
    </w:p>
    <w:p w14:paraId="658FFFD4" w14:textId="3772804D" w:rsidR="00982347" w:rsidRDefault="00982347" w:rsidP="00CB34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C728FE4" wp14:editId="02F43C25">
            <wp:simplePos x="0" y="0"/>
            <wp:positionH relativeFrom="margin">
              <wp:posOffset>3489960</wp:posOffset>
            </wp:positionH>
            <wp:positionV relativeFrom="paragraph">
              <wp:posOffset>5715</wp:posOffset>
            </wp:positionV>
            <wp:extent cx="2948940" cy="2211706"/>
            <wp:effectExtent l="0" t="0" r="3810" b="0"/>
            <wp:wrapNone/>
            <wp:docPr id="9220" name="Picture 4" descr="https://sun9-6.userapi.com/s/v1/ig2/FA8iFXAFBQwy_J2Oc_X9yn07xFQUqQxuwkGGjl9nR7qVv92g7o7qpsAPJzT628aDSUmL1SUczC6mQDO3VQC9GSqx.jpg?quality=95&amp;as=32x24,48x36,72x54,108x81,160x120,240x180,360x270,480x360,540x405,640x480,720x540,1080x810,1152x864&amp;from=bu&amp;cs=1152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https://sun9-6.userapi.com/s/v1/ig2/FA8iFXAFBQwy_J2Oc_X9yn07xFQUqQxuwkGGjl9nR7qVv92g7o7qpsAPJzT628aDSUmL1SUczC6mQDO3VQC9GSqx.jpg?quality=95&amp;as=32x24,48x36,72x54,108x81,160x120,240x180,360x270,480x360,540x405,640x480,720x540,1080x810,1152x864&amp;from=bu&amp;cs=1152x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221170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49A5F361" wp14:editId="7627B451">
            <wp:simplePos x="0" y="0"/>
            <wp:positionH relativeFrom="margin">
              <wp:posOffset>160020</wp:posOffset>
            </wp:positionH>
            <wp:positionV relativeFrom="paragraph">
              <wp:posOffset>9525</wp:posOffset>
            </wp:positionV>
            <wp:extent cx="2895600" cy="2171699"/>
            <wp:effectExtent l="0" t="0" r="0" b="635"/>
            <wp:wrapNone/>
            <wp:docPr id="9218" name="Picture 2" descr="https://sun9-63.userapi.com/s/v1/ig2/u4nXXLvqJtvFQES9974hLpvvsAms9MZnxHapMYkQLeR28LpHtcUmCQMGbjuIP9nlSgoJ67rFmCRmPmcVDpORh62d.jpg?quality=95&amp;as=32x24,48x36,72x54,108x81,160x120,240x180,360x270,480x360,540x405,640x480,720x540,1080x810,1152x864&amp;from=bu&amp;u=CY0iUJHqsRNHI-cubL7Ft2nVvf3d4fcdzIN2yYYtfX8&amp;cs=1152x0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https://sun9-63.userapi.com/s/v1/ig2/u4nXXLvqJtvFQES9974hLpvvsAms9MZnxHapMYkQLeR28LpHtcUmCQMGbjuIP9nlSgoJ67rFmCRmPmcVDpORh62d.jpg?quality=95&amp;as=32x24,48x36,72x54,108x81,160x120,240x180,360x270,480x360,540x405,640x480,720x540,1080x810,1152x864&amp;from=bu&amp;u=CY0iUJHqsRNHI-cubL7Ft2nVvf3d4fcdzIN2yYYtfX8&amp;cs=1152x0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69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EF6BCB" w14:textId="34E7EDFB" w:rsidR="00982347" w:rsidRDefault="00982347" w:rsidP="00CB34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0A195F1" w14:textId="048FC3D3" w:rsidR="00982347" w:rsidRDefault="00982347" w:rsidP="00CB34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A58380B" w14:textId="456AAEED" w:rsidR="00982347" w:rsidRDefault="00982347" w:rsidP="00CB34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8C58507" w14:textId="3C8D2999" w:rsidR="00982347" w:rsidRDefault="00982347" w:rsidP="00CB34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E819413" w14:textId="1C1A46F1" w:rsidR="00982347" w:rsidRDefault="00982347" w:rsidP="00CB34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7203B35" w14:textId="6A8C27CF" w:rsidR="00982347" w:rsidRDefault="00982347" w:rsidP="00CB34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DE01BF3" w14:textId="3FA438CC" w:rsidR="00982347" w:rsidRDefault="00982347" w:rsidP="00CB34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51BCFAB4" wp14:editId="01B2B1A7">
            <wp:extent cx="3025140" cy="2277257"/>
            <wp:effectExtent l="0" t="0" r="3810" b="8890"/>
            <wp:docPr id="5126" name="Picture 6" descr="https://sun9-56.userapi.com/s/v1/ig2/ICdvYjcU2LKGO6i3hSzxCeobCwHcf88xGB0d2PvnVzCh8JFXvmr1iu13UDnGlzhZGMmA7byQeIpL-QiGZkj8Atjx.jpg?quality=95&amp;as=32x24,48x36,72x54,108x81,160x120,240x181,360x271,480x361,540x406,640x482,720x542,1080x813,1280x963,1440x1084,1600x1204&amp;from=bu&amp;u=p78X2QSd2yE-mKInmaD6JO8bnPmlTKdfEWOsyGOVQpg&amp;cs=360x0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6" name="Picture 6" descr="https://sun9-56.userapi.com/s/v1/ig2/ICdvYjcU2LKGO6i3hSzxCeobCwHcf88xGB0d2PvnVzCh8JFXvmr1iu13UDnGlzhZGMmA7byQeIpL-QiGZkj8Atjx.jpg?quality=95&amp;as=32x24,48x36,72x54,108x81,160x120,240x181,360x271,480x361,540x406,640x482,720x542,1080x813,1280x963,1440x1084,1600x1204&amp;from=bu&amp;u=p78X2QSd2yE-mKInmaD6JO8bnPmlTKdfEWOsyGOVQpg&amp;cs=360x0"/>
                    <pic:cNvPicPr>
                      <a:picLocks noGrp="1"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107" cy="230809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>
        <w:rPr>
          <w:noProof/>
        </w:rPr>
        <w:drawing>
          <wp:inline distT="0" distB="0" distL="0" distR="0" wp14:anchorId="1A23B497" wp14:editId="6DB60A8F">
            <wp:extent cx="2980969" cy="2242714"/>
            <wp:effectExtent l="0" t="0" r="0" b="5715"/>
            <wp:docPr id="2" name="Picture 4" descr="https://sun9-48.userapi.com/s/v1/ig2/tV_MbPp99BLI8GCcXzpoxryUvpb4XlhHvGU6ro-IJWm_SmaKQmm9f6xDLDQISWVtCMskRoFcoh3N0t54AzubekkA.jpg?quality=95&amp;as=32x24,48x36,72x54,108x81,160x120,240x181,360x271,480x361,540x406,640x482,720x542,1080x813,1280x963,1440x1084,1600x1204&amp;from=bu&amp;cs=1280x0">
              <a:extLst xmlns:a="http://schemas.openxmlformats.org/drawingml/2006/main">
                <a:ext uri="{FF2B5EF4-FFF2-40B4-BE49-F238E27FC236}">
                  <a16:creationId xmlns:a16="http://schemas.microsoft.com/office/drawing/2014/main" id="{3B491FC8-10EA-4943-A254-B50966C54B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https://sun9-48.userapi.com/s/v1/ig2/tV_MbPp99BLI8GCcXzpoxryUvpb4XlhHvGU6ro-IJWm_SmaKQmm9f6xDLDQISWVtCMskRoFcoh3N0t54AzubekkA.jpg?quality=95&amp;as=32x24,48x36,72x54,108x81,160x120,240x181,360x271,480x361,540x406,640x482,720x542,1080x813,1280x963,1440x1084,1600x1204&amp;from=bu&amp;cs=1280x0">
                      <a:extLst>
                        <a:ext uri="{FF2B5EF4-FFF2-40B4-BE49-F238E27FC236}">
                          <a16:creationId xmlns:a16="http://schemas.microsoft.com/office/drawing/2014/main" id="{3B491FC8-10EA-4943-A254-B50966C54BF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43" cy="228211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4ED76A17" w14:textId="77777777" w:rsidR="00DA043A" w:rsidRDefault="00DA043A" w:rsidP="00CB3412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DFCBC9" w14:textId="10DB79AC" w:rsidR="00CB3412" w:rsidRPr="00D40CFC" w:rsidRDefault="00CB3412" w:rsidP="00CB3412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 </w:t>
      </w:r>
      <w:r w:rsidRPr="00D40C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Музыкально-дидактические игры</w:t>
      </w:r>
    </w:p>
    <w:p w14:paraId="7999BF0C" w14:textId="611D3D5C" w:rsidR="00CB3412" w:rsidRDefault="00CB3412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D40CF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«Бабочки и Шмель»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 И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. Штрауса </w:t>
      </w:r>
      <w:r w:rsidRPr="00D40CF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«Полька Анна»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 </w:t>
      </w:r>
      <w:r w:rsidRPr="00D40CF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«Полет шмеля»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 Н. Римского-Корсакова)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«Солдатики и балерины», «Роботы и звездочки»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делятся </w:t>
      </w:r>
      <w:r w:rsidRPr="00D40CF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(бабочки и шмель)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Детям дается задание показать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образы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 бабочек и шмеля под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музыку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двигаться под нее в соответствии с характером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музыкального произведения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Придумать, что делают насекомые, как двигаются, танцуют (например, бабочки перелетают с цветка на цветок, собирают пыльцу и т. д.).</w:t>
      </w:r>
    </w:p>
    <w:p w14:paraId="39C7E13E" w14:textId="6E2AC636" w:rsidR="00982347" w:rsidRDefault="00982347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9CF1A85" wp14:editId="42975E9B">
            <wp:simplePos x="0" y="0"/>
            <wp:positionH relativeFrom="column">
              <wp:posOffset>3282776</wp:posOffset>
            </wp:positionH>
            <wp:positionV relativeFrom="paragraph">
              <wp:posOffset>7621</wp:posOffset>
            </wp:positionV>
            <wp:extent cx="2655109" cy="2011680"/>
            <wp:effectExtent l="0" t="0" r="0" b="7620"/>
            <wp:wrapNone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74A9B279-74FB-4EE7-AD54-A3F2692D89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74A9B279-74FB-4EE7-AD54-A3F2692D89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12973" r="12653"/>
                    <a:stretch/>
                  </pic:blipFill>
                  <pic:spPr>
                    <a:xfrm>
                      <a:off x="0" y="0"/>
                      <a:ext cx="2657375" cy="2013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45FAA97" wp14:editId="70ADBC55">
            <wp:simplePos x="0" y="0"/>
            <wp:positionH relativeFrom="column">
              <wp:posOffset>106680</wp:posOffset>
            </wp:positionH>
            <wp:positionV relativeFrom="paragraph">
              <wp:posOffset>7620</wp:posOffset>
            </wp:positionV>
            <wp:extent cx="2789571" cy="2020320"/>
            <wp:effectExtent l="0" t="0" r="0" b="0"/>
            <wp:wrapNone/>
            <wp:docPr id="5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id="{75347C9C-3032-4892-8B74-07C7F21A7BE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id="{75347C9C-3032-4892-8B74-07C7F21A7BE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243"/>
                    <a:stretch/>
                  </pic:blipFill>
                  <pic:spPr>
                    <a:xfrm>
                      <a:off x="0" y="0"/>
                      <a:ext cx="2789571" cy="202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8235DE" w14:textId="27B705D0" w:rsidR="00982347" w:rsidRDefault="00982347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6C95B7" w14:textId="38AA0912" w:rsidR="00982347" w:rsidRDefault="00982347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CD9609" w14:textId="7BAE21E7" w:rsidR="00982347" w:rsidRDefault="00982347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F119F5" w14:textId="4F72F127" w:rsidR="00982347" w:rsidRDefault="00982347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C99828" w14:textId="77777777" w:rsidR="00982347" w:rsidRDefault="00982347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1C3755" w14:textId="4C269AB1" w:rsidR="00982347" w:rsidRDefault="00982347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6C6035" w14:textId="77777777" w:rsidR="00982347" w:rsidRDefault="00982347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1BAFF" w14:textId="3B4E301F" w:rsidR="00982347" w:rsidRDefault="00982347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43382E" w14:textId="30A6BE19" w:rsidR="00CB3412" w:rsidRPr="00982347" w:rsidRDefault="00CB3412" w:rsidP="00982347">
      <w:pPr>
        <w:pStyle w:val="a3"/>
        <w:numPr>
          <w:ilvl w:val="0"/>
          <w:numId w:val="16"/>
        </w:numPr>
        <w:shd w:val="clear" w:color="auto" w:fill="FFFFFF"/>
        <w:spacing w:before="240"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2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Рисование под </w:t>
      </w:r>
      <w:r w:rsidRPr="0098234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музыку</w:t>
      </w:r>
    </w:p>
    <w:p w14:paraId="1FCF0A44" w14:textId="1173F0D4" w:rsidR="00CB3412" w:rsidRDefault="00CB3412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прослушать музыку и нарисовать то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чем она рассказывает.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Музыкальные произведения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используются в работе с дошкольниками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должны содержать в себе элементы необычайного, удивительного, неожиданного. </w:t>
      </w:r>
    </w:p>
    <w:p w14:paraId="64C9861A" w14:textId="77777777" w:rsidR="00CB3412" w:rsidRDefault="00CB3412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57D7">
        <w:rPr>
          <w:rFonts w:ascii="Times New Roman" w:hAnsi="Times New Roman" w:cs="Times New Roman"/>
          <w:sz w:val="28"/>
          <w:szCs w:val="28"/>
          <w:shd w:val="clear" w:color="auto" w:fill="FFFFFF"/>
        </w:rPr>
        <w:t>Была проведена Консультация для родителей «Рисуем музыку вместе»</w:t>
      </w:r>
    </w:p>
    <w:p w14:paraId="222A8484" w14:textId="77777777" w:rsidR="00CB3412" w:rsidRDefault="00CB3412" w:rsidP="00CB34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По книге Марии Лапиной «Слушаем и рисуем. Зима», с ребятами старшей группы, на музыкальных занятиях мы слушали музыкальные произведения, затем сопроводительный текст к картинке, а затем уже рисовали. </w:t>
      </w:r>
    </w:p>
    <w:p w14:paraId="419DF92A" w14:textId="735AC24F" w:rsidR="00982347" w:rsidRDefault="00982347" w:rsidP="00982347">
      <w:pPr>
        <w:shd w:val="clear" w:color="auto" w:fill="FFFFFF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51B1C2E3" wp14:editId="3B63A21C">
            <wp:extent cx="2773680" cy="2073220"/>
            <wp:effectExtent l="0" t="0" r="762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582" cy="2103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>
        <w:rPr>
          <w:noProof/>
        </w:rPr>
        <w:drawing>
          <wp:inline distT="0" distB="0" distL="0" distR="0" wp14:anchorId="22320D83" wp14:editId="58B7236D">
            <wp:extent cx="3032169" cy="2039608"/>
            <wp:effectExtent l="0" t="0" r="0" b="0"/>
            <wp:docPr id="1026" name="Picture 2" descr="https://sun9-20.userapi.com/s/v1/ig2/1FL8Uz0jcaECh7TZczmNamTbI0WvA_fzGaulBhPC21xOwNR0yQGlOpE3q3EY4kHkC8a8Z6RGjoMh0Oan4Ema5xju.jpg?quality=95&amp;as=32x22,48x32,72x48,108x73,160x108,240x161,360x242,480x323,540x363,640x430,720x484,1080x726,1280x861,1440x968,1606x1080&amp;from=bu&amp;u=Tu0sAc8ahR9bPTXu202x5hfYBlrG3P_edGYQslU6-xk&amp;cs=1280x0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sun9-20.userapi.com/s/v1/ig2/1FL8Uz0jcaECh7TZczmNamTbI0WvA_fzGaulBhPC21xOwNR0yQGlOpE3q3EY4kHkC8a8Z6RGjoMh0Oan4Ema5xju.jpg?quality=95&amp;as=32x22,48x32,72x48,108x73,160x108,240x161,360x242,480x323,540x363,640x430,720x484,1080x726,1280x861,1440x968,1606x1080&amp;from=bu&amp;u=Tu0sAc8ahR9bPTXu202x5hfYBlrG3P_edGYQslU6-xk&amp;cs=1280x0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388" cy="207944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</w:p>
    <w:p w14:paraId="379F68E4" w14:textId="0AB67B5B" w:rsidR="00982347" w:rsidRDefault="00982347" w:rsidP="00982347">
      <w:pPr>
        <w:shd w:val="clear" w:color="auto" w:fill="FFFFFF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2A602F8" wp14:editId="535DF7AA">
            <wp:extent cx="2849880" cy="2144088"/>
            <wp:effectExtent l="0" t="0" r="7620" b="8890"/>
            <wp:docPr id="2056" name="Picture 8" descr="https://sun9-60.userapi.com/s/v1/ig2/-Uc8r2AwrjNglO-PgSR8VGBkiDtkGEGJThjjNwzQPt9_KL6IuJvqhkoRpYuAw1-nBn2WqDU47bSUyghb5o79TPlJ.jpg?quality=95&amp;as=32x24,48x36,72x54,108x81,160x120,240x181,360x271,480x361,540x406,640x482,720x542,1080x813,1280x963,1440x1084,1600x1204&amp;from=bu&amp;cs=128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Picture 8" descr="https://sun9-60.userapi.com/s/v1/ig2/-Uc8r2AwrjNglO-PgSR8VGBkiDtkGEGJThjjNwzQPt9_KL6IuJvqhkoRpYuAw1-nBn2WqDU47bSUyghb5o79TPlJ.jpg?quality=95&amp;as=32x24,48x36,72x54,108x81,160x120,240x181,360x271,480x361,540x406,640x482,720x542,1080x813,1280x963,1440x1084,1600x1204&amp;from=bu&amp;cs=1280x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585" cy="22093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>
        <w:rPr>
          <w:noProof/>
        </w:rPr>
        <w:drawing>
          <wp:inline distT="0" distB="0" distL="0" distR="0" wp14:anchorId="0056D792" wp14:editId="1AF6E13F">
            <wp:extent cx="2838450" cy="2135491"/>
            <wp:effectExtent l="0" t="0" r="0" b="0"/>
            <wp:docPr id="3076" name="Picture 4" descr="https://sun9-60.userapi.com/s/v1/ig2/yMDZrq7gzM6R_bagy-KEtM0vjPXpkl6eRcPFHOphp8_tuEtumi91Hwy2BpwuKo6ISukAlBCurBy6t4WtINnTdmoB.jpg?quality=95&amp;as=32x24,48x36,72x54,108x81,160x120,240x181,360x271,480x361,540x406,640x482,720x542,1080x813,1280x963,1440x1084,1600x1204&amp;from=bu&amp;u=66No7g0ZDxLN7EL42iR2xTzHdc67z0AnYRX9xefhDhE&amp;cs=128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https://sun9-60.userapi.com/s/v1/ig2/yMDZrq7gzM6R_bagy-KEtM0vjPXpkl6eRcPFHOphp8_tuEtumi91Hwy2BpwuKo6ISukAlBCurBy6t4WtINnTdmoB.jpg?quality=95&amp;as=32x24,48x36,72x54,108x81,160x120,240x181,360x271,480x361,540x406,640x482,720x542,1080x813,1280x963,1440x1084,1600x1204&amp;from=bu&amp;u=66No7g0ZDxLN7EL42iR2xTzHdc67z0AnYRX9xefhDhE&amp;cs=1280x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903" cy="214937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14:paraId="743EF686" w14:textId="646CA915" w:rsidR="00982347" w:rsidRDefault="00982347" w:rsidP="00982347">
      <w:pPr>
        <w:shd w:val="clear" w:color="auto" w:fill="FFFFFF"/>
        <w:spacing w:after="0" w:line="276" w:lineRule="auto"/>
        <w:ind w:left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</w:p>
    <w:p w14:paraId="2675BF5C" w14:textId="77777777" w:rsidR="00CB3412" w:rsidRPr="00D40CFC" w:rsidRDefault="00CB3412" w:rsidP="00CB3412">
      <w:pPr>
        <w:shd w:val="clear" w:color="auto" w:fill="FFFFFF"/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D40C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Чтение стихотворений под классическую </w:t>
      </w:r>
      <w:r w:rsidRPr="00D40C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музыку</w:t>
      </w:r>
    </w:p>
    <w:p w14:paraId="0E3AFB53" w14:textId="77777777" w:rsidR="00CB3412" w:rsidRPr="00D40CFC" w:rsidRDefault="00CB3412" w:rsidP="00CB3412">
      <w:pPr>
        <w:shd w:val="clear" w:color="auto" w:fill="FFFFFF"/>
        <w:spacing w:before="240" w:after="0" w:line="276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П. Чайковский </w:t>
      </w:r>
      <w:r w:rsidRPr="00D40CFC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«Песня жаворонка»</w:t>
      </w:r>
    </w:p>
    <w:p w14:paraId="07C85CE6" w14:textId="77777777" w:rsidR="00CB3412" w:rsidRPr="00D40CFC" w:rsidRDefault="00CB3412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солнце тёмный лес зардел,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долине пар белеет тонкий,</w:t>
      </w:r>
    </w:p>
    <w:p w14:paraId="2CA08A72" w14:textId="77777777" w:rsidR="00CB3412" w:rsidRPr="00D40CFC" w:rsidRDefault="00CB3412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песню раннюю запел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лазури жаворонок звонкий.</w:t>
      </w:r>
    </w:p>
    <w:p w14:paraId="25EBF54F" w14:textId="77777777" w:rsidR="00CB3412" w:rsidRPr="00D40CFC" w:rsidRDefault="00CB3412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голосисто с вышины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оёт, </w:t>
      </w:r>
      <w:r w:rsidRPr="00D40CF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солнышке сверкая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82E8C86" w14:textId="7522C355" w:rsidR="00CB3412" w:rsidRDefault="00CB3412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Весна пришла к нам молодая,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здесь пою приход весны!</w:t>
      </w:r>
    </w:p>
    <w:p w14:paraId="47B10A0A" w14:textId="00953163" w:rsidR="00982347" w:rsidRDefault="00982347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032233E" wp14:editId="74DA3E7B">
            <wp:simplePos x="0" y="0"/>
            <wp:positionH relativeFrom="margin">
              <wp:posOffset>3375660</wp:posOffset>
            </wp:positionH>
            <wp:positionV relativeFrom="paragraph">
              <wp:posOffset>69850</wp:posOffset>
            </wp:positionV>
            <wp:extent cx="2705100" cy="2035166"/>
            <wp:effectExtent l="0" t="0" r="0" b="3810"/>
            <wp:wrapNone/>
            <wp:docPr id="9" name="Picture 6" descr="https://sun9-67.userapi.com/s/v1/ig2/W7uzo-gX_HUi7Yh8rlWmw0E7CGq1V3fz1_Iprlx1BK20a1esZ9yoJ8_qe2jiuOxljhvVvMPu3rfC1HD2ImXLRTuq.jpg?quality=95&amp;as=32x24,48x36,72x54,108x81,160x120,240x181,360x271,480x361,540x406,640x482,720x542,1080x813,1280x963,1440x1084,1600x1204&amp;from=bu&amp;cs=1280x0">
              <a:extLst xmlns:a="http://schemas.openxmlformats.org/drawingml/2006/main">
                <a:ext uri="{FF2B5EF4-FFF2-40B4-BE49-F238E27FC236}">
                  <a16:creationId xmlns:a16="http://schemas.microsoft.com/office/drawing/2014/main" id="{FD075354-4D80-4CAF-BE21-A077E7BF20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 descr="https://sun9-67.userapi.com/s/v1/ig2/W7uzo-gX_HUi7Yh8rlWmw0E7CGq1V3fz1_Iprlx1BK20a1esZ9yoJ8_qe2jiuOxljhvVvMPu3rfC1HD2ImXLRTuq.jpg?quality=95&amp;as=32x24,48x36,72x54,108x81,160x120,240x181,360x271,480x361,540x406,640x482,720x542,1080x813,1280x963,1440x1084,1600x1204&amp;from=bu&amp;cs=1280x0">
                      <a:extLst>
                        <a:ext uri="{FF2B5EF4-FFF2-40B4-BE49-F238E27FC236}">
                          <a16:creationId xmlns:a16="http://schemas.microsoft.com/office/drawing/2014/main" id="{FD075354-4D80-4CAF-BE21-A077E7BF200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532" cy="203699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77659B02" wp14:editId="6DD8FBD8">
            <wp:simplePos x="0" y="0"/>
            <wp:positionH relativeFrom="margin">
              <wp:posOffset>289560</wp:posOffset>
            </wp:positionH>
            <wp:positionV relativeFrom="paragraph">
              <wp:posOffset>46990</wp:posOffset>
            </wp:positionV>
            <wp:extent cx="2755248" cy="2072553"/>
            <wp:effectExtent l="0" t="0" r="7620" b="4445"/>
            <wp:wrapNone/>
            <wp:docPr id="4" name="Picture 2" descr="https://sun9-35.userapi.com/s/v1/ig2/53fxb6LmKOtzj-1phRV0iwVhumVtM2ttnZ4SozCyNxrFr2z1jga-zOkoSI47_RiceDQWwUyOS2SYHsQNOfc9AO6j.jpg?quality=95&amp;as=32x24,48x36,72x54,108x81,160x120,240x181,360x271,480x361,540x406,640x482,720x542,1080x813,1280x963,1440x1084,1600x1204&amp;from=bu&amp;u=D3PMmu_0v-vdAVCIKlqXq_OxWoa2DdGIUroMGrEb4Nk&amp;cs=1280x0">
              <a:extLst xmlns:a="http://schemas.openxmlformats.org/drawingml/2006/main">
                <a:ext uri="{FF2B5EF4-FFF2-40B4-BE49-F238E27FC236}">
                  <a16:creationId xmlns:a16="http://schemas.microsoft.com/office/drawing/2014/main" id="{BFB157DC-58CD-4979-81C3-E57706CEE4EA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s://sun9-35.userapi.com/s/v1/ig2/53fxb6LmKOtzj-1phRV0iwVhumVtM2ttnZ4SozCyNxrFr2z1jga-zOkoSI47_RiceDQWwUyOS2SYHsQNOfc9AO6j.jpg?quality=95&amp;as=32x24,48x36,72x54,108x81,160x120,240x181,360x271,480x361,540x406,640x482,720x542,1080x813,1280x963,1440x1084,1600x1204&amp;from=bu&amp;u=D3PMmu_0v-vdAVCIKlqXq_OxWoa2DdGIUroMGrEb4Nk&amp;cs=1280x0">
                      <a:extLst>
                        <a:ext uri="{FF2B5EF4-FFF2-40B4-BE49-F238E27FC236}">
                          <a16:creationId xmlns:a16="http://schemas.microsoft.com/office/drawing/2014/main" id="{BFB157DC-58CD-4979-81C3-E57706CEE4EA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48" cy="207255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A10AF" w14:textId="3933A6B8" w:rsidR="00982347" w:rsidRDefault="00982347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849C2D" w14:textId="48F03438" w:rsidR="00982347" w:rsidRDefault="00982347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4D445" w14:textId="125DE2A6" w:rsidR="00982347" w:rsidRDefault="00982347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CF112D" w14:textId="6C3F59C4" w:rsidR="00982347" w:rsidRDefault="00982347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11BD8D" w14:textId="41C8365F" w:rsidR="00982347" w:rsidRDefault="00982347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25B6BD" w14:textId="1C13F61D" w:rsidR="00982347" w:rsidRDefault="00982347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C58E24" w14:textId="67E062C3" w:rsidR="00982347" w:rsidRDefault="00982347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E7CF48" w14:textId="4256C171" w:rsidR="00982347" w:rsidRDefault="00982347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14:paraId="77A67E3C" w14:textId="0F34E815" w:rsidR="00CB3412" w:rsidRPr="00D40CFC" w:rsidRDefault="00CB3412" w:rsidP="00CB3412">
      <w:pPr>
        <w:shd w:val="clear" w:color="auto" w:fill="FFFFFF"/>
        <w:spacing w:before="240"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2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0C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Оркестровка или элементарное музицирование под классическую </w:t>
      </w:r>
      <w:r w:rsidRPr="00D40CF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музыку.</w:t>
      </w:r>
    </w:p>
    <w:p w14:paraId="4945BF21" w14:textId="501C8ED3" w:rsidR="00CB3412" w:rsidRPr="00D40CFC" w:rsidRDefault="00CB3412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Оркестровать произведение — значит выбрать и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использовать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наиболее выразительные тембры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музыкальных инструментов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соответствующие характеру его звучания, различить отдельные части. Этот прием способствует дифференцировке восприятия, выделению наиболее ярких, выразительных средств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музыки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интонаций, регистра, динамики, тембра, артикуляции, акцентов,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изобразительных моментов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C22E3B" w14:textId="3DEA6131" w:rsidR="00CB3412" w:rsidRPr="002A52F5" w:rsidRDefault="00CB3412" w:rsidP="00CB3412">
      <w:pPr>
        <w:shd w:val="clear" w:color="auto" w:fill="FFFFFF"/>
        <w:spacing w:before="240"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52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</w:t>
      </w:r>
      <w:r w:rsidRPr="002A52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«Звуки природы»</w:t>
      </w:r>
      <w:r w:rsidRPr="002A52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2A52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(осени, зимы, весны, лета)</w:t>
      </w:r>
    </w:p>
    <w:p w14:paraId="1B744DBA" w14:textId="3E55242C" w:rsidR="00CB3412" w:rsidRPr="00D40CFC" w:rsidRDefault="00CB3412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D40CF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Звуки лета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комарик пищит, пчелы жужжат, колокольчик звенит…</w:t>
      </w:r>
    </w:p>
    <w:p w14:paraId="57D68633" w14:textId="756DE618" w:rsidR="00CB3412" w:rsidRPr="00D40CFC" w:rsidRDefault="00CB3412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Звуки осени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: листья шуршат, филин кричит, зайчик прыгает и т. п.</w:t>
      </w:r>
    </w:p>
    <w:p w14:paraId="5BE7441E" w14:textId="77777777" w:rsidR="00CB3412" w:rsidRPr="00D40CFC" w:rsidRDefault="00CB3412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Звуки зимы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: ветер воет, деревья скрипят, сани едут и т. п.</w:t>
      </w:r>
    </w:p>
    <w:p w14:paraId="522D1AD3" w14:textId="739BF03D" w:rsidR="00CB3412" w:rsidRDefault="00CB3412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Звуки весны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: ручеек звенит, капель капает, птицы кричат и т. п.</w:t>
      </w:r>
    </w:p>
    <w:p w14:paraId="42D366E0" w14:textId="77777777" w:rsidR="00DB33E8" w:rsidRDefault="00DB33E8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9BAA7A" w14:textId="77777777" w:rsidR="00DB33E8" w:rsidRDefault="00DB33E8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63788D" w14:textId="77777777" w:rsidR="00DB33E8" w:rsidRDefault="00DB33E8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71466F" w14:textId="30A3F2AC" w:rsidR="00DB33E8" w:rsidRDefault="00DB33E8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2BDEC8BD" wp14:editId="4DC8FD99">
            <wp:simplePos x="0" y="0"/>
            <wp:positionH relativeFrom="column">
              <wp:posOffset>3680460</wp:posOffset>
            </wp:positionH>
            <wp:positionV relativeFrom="paragraph">
              <wp:posOffset>0</wp:posOffset>
            </wp:positionV>
            <wp:extent cx="2487930" cy="1871779"/>
            <wp:effectExtent l="0" t="0" r="7620" b="0"/>
            <wp:wrapNone/>
            <wp:docPr id="7174" name="Picture 6" descr="https://sun9-67.userapi.com/s/v1/ig2/W7uzo-gX_HUi7Yh8rlWmw0E7CGq1V3fz1_Iprlx1BK20a1esZ9yoJ8_qe2jiuOxljhvVvMPu3rfC1HD2ImXLRTuq.jpg?quality=95&amp;as=32x24,48x36,72x54,108x81,160x120,240x181,360x271,480x361,540x406,640x482,720x542,1080x813,1280x963,1440x1084,1600x1204&amp;from=bu&amp;cs=128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Picture 6" descr="https://sun9-67.userapi.com/s/v1/ig2/W7uzo-gX_HUi7Yh8rlWmw0E7CGq1V3fz1_Iprlx1BK20a1esZ9yoJ8_qe2jiuOxljhvVvMPu3rfC1HD2ImXLRTuq.jpg?quality=95&amp;as=32x24,48x36,72x54,108x81,160x120,240x181,360x271,480x361,540x406,640x482,720x542,1080x813,1280x963,1440x1084,1600x1204&amp;from=bu&amp;cs=1280x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930" cy="187177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36FC9D85" wp14:editId="17AE8602">
            <wp:simplePos x="0" y="0"/>
            <wp:positionH relativeFrom="margin">
              <wp:posOffset>335280</wp:posOffset>
            </wp:positionH>
            <wp:positionV relativeFrom="paragraph">
              <wp:posOffset>-635</wp:posOffset>
            </wp:positionV>
            <wp:extent cx="2819400" cy="1927292"/>
            <wp:effectExtent l="0" t="0" r="0" b="0"/>
            <wp:wrapNone/>
            <wp:docPr id="10" name="Picture 6" descr="https://sun9-27.userapi.com/s/v1/ig2/80eCgmpbVa7DK4XMzObgGUXJn3XUrUqSIkX0iFuO9UIGFTN0wlV0VWTpi3t-dv5DTd7ZzM_m7SMbKiPdrHgdualE.jpg?quality=95&amp;as=32x22,48x33,72x49,108x74,160x109,240x164,360x246,480x328,540x369,640x438,720x492,1080x739,1280x875,1440x985,1920x1313&amp;from=bu&amp;cs=1280x0">
              <a:extLst xmlns:a="http://schemas.openxmlformats.org/drawingml/2006/main">
                <a:ext uri="{FF2B5EF4-FFF2-40B4-BE49-F238E27FC236}">
                  <a16:creationId xmlns:a16="http://schemas.microsoft.com/office/drawing/2014/main" id="{28C652D4-BF17-4F5A-8E0C-83F055FA52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https://sun9-27.userapi.com/s/v1/ig2/80eCgmpbVa7DK4XMzObgGUXJn3XUrUqSIkX0iFuO9UIGFTN0wlV0VWTpi3t-dv5DTd7ZzM_m7SMbKiPdrHgdualE.jpg?quality=95&amp;as=32x22,48x33,72x49,108x74,160x109,240x164,360x246,480x328,540x369,640x438,720x492,1080x739,1280x875,1440x985,1920x1313&amp;from=bu&amp;cs=1280x0">
                      <a:extLst>
                        <a:ext uri="{FF2B5EF4-FFF2-40B4-BE49-F238E27FC236}">
                          <a16:creationId xmlns:a16="http://schemas.microsoft.com/office/drawing/2014/main" id="{28C652D4-BF17-4F5A-8E0C-83F055FA526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2729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C423B" w14:textId="5685729F" w:rsidR="00982347" w:rsidRPr="00D40CFC" w:rsidRDefault="00982347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793D34" w14:textId="13DCA3D6" w:rsidR="00DB33E8" w:rsidRDefault="00DB33E8" w:rsidP="00CB3412">
      <w:pPr>
        <w:shd w:val="clear" w:color="auto" w:fill="FFFFFF"/>
        <w:spacing w:before="225" w:after="225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1ADD8A" w14:textId="77777777" w:rsidR="00DB33E8" w:rsidRDefault="00DB33E8" w:rsidP="00CB3412">
      <w:pPr>
        <w:shd w:val="clear" w:color="auto" w:fill="FFFFFF"/>
        <w:spacing w:before="225" w:after="225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1E03FA" w14:textId="77777777" w:rsidR="00DB33E8" w:rsidRDefault="00DB33E8" w:rsidP="00CB3412">
      <w:pPr>
        <w:shd w:val="clear" w:color="auto" w:fill="FFFFFF"/>
        <w:spacing w:before="225" w:after="225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009C7B" w14:textId="3FB05C31" w:rsidR="00DB33E8" w:rsidRDefault="00DB33E8" w:rsidP="00CB3412">
      <w:pPr>
        <w:shd w:val="clear" w:color="auto" w:fill="FFFFFF"/>
        <w:spacing w:before="225" w:after="225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1865F86" wp14:editId="768C82CE">
            <wp:simplePos x="0" y="0"/>
            <wp:positionH relativeFrom="margin">
              <wp:align>center</wp:align>
            </wp:positionH>
            <wp:positionV relativeFrom="paragraph">
              <wp:posOffset>306705</wp:posOffset>
            </wp:positionV>
            <wp:extent cx="2887980" cy="2172458"/>
            <wp:effectExtent l="0" t="0" r="7620" b="0"/>
            <wp:wrapNone/>
            <wp:docPr id="7170" name="Picture 2" descr="https://sun9-35.userapi.com/s/v1/ig2/53fxb6LmKOtzj-1phRV0iwVhumVtM2ttnZ4SozCyNxrFr2z1jga-zOkoSI47_RiceDQWwUyOS2SYHsQNOfc9AO6j.jpg?quality=95&amp;as=32x24,48x36,72x54,108x81,160x120,240x181,360x271,480x361,540x406,640x482,720x542,1080x813,1280x963,1440x1084,1600x1204&amp;from=bu&amp;u=D3PMmu_0v-vdAVCIKlqXq_OxWoa2DdGIUroMGrEb4Nk&amp;cs=1280x0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https://sun9-35.userapi.com/s/v1/ig2/53fxb6LmKOtzj-1phRV0iwVhumVtM2ttnZ4SozCyNxrFr2z1jga-zOkoSI47_RiceDQWwUyOS2SYHsQNOfc9AO6j.jpg?quality=95&amp;as=32x24,48x36,72x54,108x81,160x120,240x181,360x271,480x361,540x406,640x482,720x542,1080x813,1280x963,1440x1084,1600x1204&amp;from=bu&amp;u=D3PMmu_0v-vdAVCIKlqXq_OxWoa2DdGIUroMGrEb4Nk&amp;cs=1280x0"/>
                    <pic:cNvPicPr>
                      <a:picLocks noGrp="1"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17245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8F366F" w14:textId="3EE5D1B4" w:rsidR="00DB33E8" w:rsidRDefault="00DB33E8" w:rsidP="00CB3412">
      <w:pPr>
        <w:shd w:val="clear" w:color="auto" w:fill="FFFFFF"/>
        <w:spacing w:before="225" w:after="225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0FF172" w14:textId="6607435E" w:rsidR="00DB33E8" w:rsidRDefault="00DB33E8" w:rsidP="00CB3412">
      <w:pPr>
        <w:shd w:val="clear" w:color="auto" w:fill="FFFFFF"/>
        <w:spacing w:before="225" w:after="225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001BC65" w14:textId="77777777" w:rsidR="00DB33E8" w:rsidRDefault="00DB33E8" w:rsidP="00CB3412">
      <w:pPr>
        <w:shd w:val="clear" w:color="auto" w:fill="FFFFFF"/>
        <w:spacing w:before="225" w:after="225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F0FCB4" w14:textId="77777777" w:rsidR="00DB33E8" w:rsidRDefault="00DB33E8" w:rsidP="00CB3412">
      <w:pPr>
        <w:shd w:val="clear" w:color="auto" w:fill="FFFFFF"/>
        <w:spacing w:before="225" w:after="225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A8718A" w14:textId="77777777" w:rsidR="00DB33E8" w:rsidRDefault="00DB33E8" w:rsidP="00CB3412">
      <w:pPr>
        <w:shd w:val="clear" w:color="auto" w:fill="FFFFFF"/>
        <w:spacing w:before="225" w:after="225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38073C" w14:textId="77777777" w:rsidR="00DB33E8" w:rsidRDefault="00DB33E8" w:rsidP="00CB3412">
      <w:pPr>
        <w:shd w:val="clear" w:color="auto" w:fill="FFFFFF"/>
        <w:spacing w:before="225" w:after="225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6AE805" w14:textId="3E1881CA" w:rsidR="00CB3412" w:rsidRPr="00D40CFC" w:rsidRDefault="00CB3412" w:rsidP="00CB3412">
      <w:pPr>
        <w:shd w:val="clear" w:color="auto" w:fill="FFFFFF"/>
        <w:spacing w:before="225" w:after="225" w:line="276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D40C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Игры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D40C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драматизации</w:t>
      </w:r>
    </w:p>
    <w:p w14:paraId="4B53D9B6" w14:textId="07831A64" w:rsidR="00CB3412" w:rsidRDefault="00CB3412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образно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игровой вид активного восприятия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могут сочинить сказку или сюжет, распределить роли, и осуществить задуманное под выбранную классическую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музыку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98240D" w14:textId="77777777" w:rsidR="00DB33E8" w:rsidRDefault="00DB33E8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79E95E" w14:textId="77777777" w:rsidR="00CB3412" w:rsidRDefault="00CB3412" w:rsidP="00CB341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образом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восприятие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музыки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требует различных методических приемов,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активизирующих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переживания детей и развивающих понимание особенностей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музыкального языка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. Эффективность результатов организации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слушания музыки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достигается выразительным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исполнением музыкальных произведений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взаимодействием словесных и наглядных методов, последовательной постановкой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разнообразных заданий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40CF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активизирующих детское восприятие</w:t>
      </w:r>
      <w:r w:rsidRPr="00D40C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6FAAE76" w14:textId="77777777" w:rsidR="00CB3412" w:rsidRDefault="00CB3412" w:rsidP="00CB3412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97C5B6" w14:textId="77777777" w:rsidR="00CB3412" w:rsidRPr="00D40CFC" w:rsidRDefault="00CB3412" w:rsidP="00CB341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FB13726" w14:textId="6B3566D1" w:rsidR="00127D6C" w:rsidRPr="00127D6C" w:rsidRDefault="00127D6C" w:rsidP="00127D6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27D6C" w:rsidRPr="00127D6C" w:rsidSect="000D67DE">
      <w:pgSz w:w="11906" w:h="16838"/>
      <w:pgMar w:top="720" w:right="720" w:bottom="720" w:left="720" w:header="708" w:footer="708" w:gutter="0"/>
      <w:pgBorders w:offsetFrom="page">
        <w:top w:val="threeDEngrave" w:sz="24" w:space="24" w:color="9CC2E5" w:themeColor="accent5" w:themeTint="99"/>
        <w:left w:val="threeDEngrave" w:sz="24" w:space="24" w:color="9CC2E5" w:themeColor="accent5" w:themeTint="99"/>
        <w:bottom w:val="threeDEmboss" w:sz="24" w:space="24" w:color="9CC2E5" w:themeColor="accent5" w:themeTint="99"/>
        <w:right w:val="threeDEmboss" w:sz="24" w:space="24" w:color="9CC2E5" w:themeColor="accent5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D30B7"/>
    <w:multiLevelType w:val="multilevel"/>
    <w:tmpl w:val="57920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34DD8"/>
    <w:multiLevelType w:val="hybridMultilevel"/>
    <w:tmpl w:val="DDE8884E"/>
    <w:lvl w:ilvl="0" w:tplc="6B1C6BA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D7732B"/>
    <w:multiLevelType w:val="hybridMultilevel"/>
    <w:tmpl w:val="14DC90D6"/>
    <w:lvl w:ilvl="0" w:tplc="92B6FB3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423DA1"/>
    <w:multiLevelType w:val="multilevel"/>
    <w:tmpl w:val="0ED8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85E41"/>
    <w:multiLevelType w:val="multilevel"/>
    <w:tmpl w:val="474E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DC3303"/>
    <w:multiLevelType w:val="multilevel"/>
    <w:tmpl w:val="4CDCF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0B0260"/>
    <w:multiLevelType w:val="hybridMultilevel"/>
    <w:tmpl w:val="5D16AD10"/>
    <w:lvl w:ilvl="0" w:tplc="D3641D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96C08"/>
    <w:multiLevelType w:val="multilevel"/>
    <w:tmpl w:val="911C4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02445D"/>
    <w:multiLevelType w:val="multilevel"/>
    <w:tmpl w:val="BEFE92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28787B"/>
    <w:multiLevelType w:val="multilevel"/>
    <w:tmpl w:val="927C2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550A79"/>
    <w:multiLevelType w:val="multilevel"/>
    <w:tmpl w:val="ED28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D53899"/>
    <w:multiLevelType w:val="multilevel"/>
    <w:tmpl w:val="E640C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281D52"/>
    <w:multiLevelType w:val="multilevel"/>
    <w:tmpl w:val="2FC8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0330EF"/>
    <w:multiLevelType w:val="multilevel"/>
    <w:tmpl w:val="F7D4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9C515B"/>
    <w:multiLevelType w:val="multilevel"/>
    <w:tmpl w:val="A8A8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CF54DF"/>
    <w:multiLevelType w:val="multilevel"/>
    <w:tmpl w:val="58C2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9"/>
  </w:num>
  <w:num w:numId="5">
    <w:abstractNumId w:val="10"/>
  </w:num>
  <w:num w:numId="6">
    <w:abstractNumId w:val="13"/>
  </w:num>
  <w:num w:numId="7">
    <w:abstractNumId w:val="7"/>
  </w:num>
  <w:num w:numId="8">
    <w:abstractNumId w:val="11"/>
  </w:num>
  <w:num w:numId="9">
    <w:abstractNumId w:val="12"/>
  </w:num>
  <w:num w:numId="10">
    <w:abstractNumId w:val="3"/>
  </w:num>
  <w:num w:numId="11">
    <w:abstractNumId w:val="0"/>
  </w:num>
  <w:num w:numId="12">
    <w:abstractNumId w:val="5"/>
  </w:num>
  <w:num w:numId="13">
    <w:abstractNumId w:val="8"/>
  </w:num>
  <w:num w:numId="14">
    <w:abstractNumId w:val="6"/>
  </w:num>
  <w:num w:numId="15">
    <w:abstractNumId w:val="1"/>
  </w:num>
  <w:num w:numId="16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7D"/>
    <w:rsid w:val="000D67DE"/>
    <w:rsid w:val="00127D6C"/>
    <w:rsid w:val="001C77D8"/>
    <w:rsid w:val="003E01A8"/>
    <w:rsid w:val="007D6D7D"/>
    <w:rsid w:val="00982347"/>
    <w:rsid w:val="00AD0FFA"/>
    <w:rsid w:val="00B314FA"/>
    <w:rsid w:val="00C21E68"/>
    <w:rsid w:val="00C26A07"/>
    <w:rsid w:val="00CB3412"/>
    <w:rsid w:val="00DA043A"/>
    <w:rsid w:val="00DB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BE30D"/>
  <w15:chartTrackingRefBased/>
  <w15:docId w15:val="{35FA00D5-8DC3-496C-B113-F2258A652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0D67DE"/>
  </w:style>
  <w:style w:type="character" w:customStyle="1" w:styleId="c2">
    <w:name w:val="c2"/>
    <w:basedOn w:val="a0"/>
    <w:rsid w:val="000D67DE"/>
  </w:style>
  <w:style w:type="paragraph" w:styleId="a3">
    <w:name w:val="List Paragraph"/>
    <w:basedOn w:val="a"/>
    <w:uiPriority w:val="34"/>
    <w:qFormat/>
    <w:rsid w:val="00CB341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B341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7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7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4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66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3433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814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74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879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375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99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35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30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15865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41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11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86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2602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66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5799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580670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59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441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96595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36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548169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51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759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82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639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20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12327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09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19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96380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33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465794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53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902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710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5187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110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1854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138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73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84892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866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244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638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6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15</Pages>
  <Words>3180</Words>
  <Characters>18131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MyMADOO</dc:creator>
  <cp:keywords/>
  <dc:description/>
  <cp:lastModifiedBy>MyMADOO</cp:lastModifiedBy>
  <cp:revision>6</cp:revision>
  <dcterms:created xsi:type="dcterms:W3CDTF">2026-07-21T07:27:00Z</dcterms:created>
  <dcterms:modified xsi:type="dcterms:W3CDTF">2026-08-14T05:28:00Z</dcterms:modified>
</cp:coreProperties>
</file>